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393" w:rsidRDefault="00084393" w:rsidP="00084393">
      <w:pPr>
        <w:pStyle w:val="a6"/>
        <w:bidi/>
        <w:rPr>
          <w:rtl/>
        </w:rPr>
      </w:pPr>
      <w:bookmarkStart w:id="0" w:name="_Toc294526486"/>
      <w:r w:rsidRPr="003477FE">
        <w:rPr>
          <w:noProof/>
          <w:rtl/>
        </w:rPr>
        <w:drawing>
          <wp:anchor distT="0" distB="0" distL="114300" distR="114300" simplePos="0" relativeHeight="251666432" behindDoc="0" locked="0" layoutInCell="1" allowOverlap="1">
            <wp:simplePos x="0" y="0"/>
            <wp:positionH relativeFrom="column">
              <wp:posOffset>-447675</wp:posOffset>
            </wp:positionH>
            <wp:positionV relativeFrom="paragraph">
              <wp:posOffset>-410210</wp:posOffset>
            </wp:positionV>
            <wp:extent cx="616585" cy="782955"/>
            <wp:effectExtent l="0" t="0" r="0" b="0"/>
            <wp:wrapNone/>
            <wp:docPr id="11" name="صورة 2" descr="uq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descr="uqudent"/>
                    <pic:cNvPicPr>
                      <a:picLocks noChangeAspect="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585" cy="782955"/>
                    </a:xfrm>
                    <a:prstGeom prst="rect">
                      <a:avLst/>
                    </a:prstGeom>
                    <a:noFill/>
                    <a:extLst/>
                  </pic:spPr>
                </pic:pic>
              </a:graphicData>
            </a:graphic>
          </wp:anchor>
        </w:drawing>
      </w:r>
      <w:r w:rsidR="00A73C40">
        <w:rPr>
          <w:noProof/>
          <w:rtl/>
        </w:rPr>
        <w:pict>
          <v:shapetype id="_x0000_t202" coordsize="21600,21600" o:spt="202" path="m,l,21600r21600,l21600,xe">
            <v:stroke joinstyle="miter"/>
            <v:path gradientshapeok="t" o:connecttype="rect"/>
          </v:shapetype>
          <v:shape id="Text Box 7" o:spid="_x0000_s1026" type="#_x0000_t202" style="position:absolute;left:0;text-align:left;margin-left:14.6pt;margin-top:-38.85pt;width:156.75pt;height:69pt;flip:x;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" stroked="f">
            <v:textbox>
              <w:txbxContent>
                <w:p w:rsidR="00BB622F" w:rsidRPr="00EE51BA" w:rsidRDefault="00BB622F" w:rsidP="00084393">
                  <w:pPr>
                    <w:jc w:val="center"/>
                    <w:rPr>
                      <w:rFonts w:cs="AL-Mateen"/>
                      <w:b/>
                      <w:bCs/>
                    </w:rPr>
                  </w:pPr>
                  <w:r w:rsidRPr="00EE51BA">
                    <w:rPr>
                      <w:rFonts w:cs="AL-Mateen"/>
                      <w:b/>
                      <w:bCs/>
                    </w:rPr>
                    <w:t>Umm  Al-</w:t>
                  </w:r>
                  <w:proofErr w:type="spellStart"/>
                  <w:r w:rsidRPr="00EE51BA">
                    <w:rPr>
                      <w:rFonts w:cs="AL-Mateen"/>
                      <w:b/>
                      <w:bCs/>
                    </w:rPr>
                    <w:t>Qura</w:t>
                  </w:r>
                  <w:proofErr w:type="spellEnd"/>
                  <w:r w:rsidRPr="00EE51BA">
                    <w:rPr>
                      <w:rFonts w:cs="AL-Mateen"/>
                      <w:b/>
                      <w:bCs/>
                    </w:rPr>
                    <w:t xml:space="preserve"> University</w:t>
                  </w:r>
                </w:p>
                <w:p w:rsidR="00BB622F" w:rsidRDefault="00BB622F" w:rsidP="00084393">
                  <w:pPr>
                    <w:jc w:val="center"/>
                    <w:rPr>
                      <w:rFonts w:cs="AL-Mateen"/>
                      <w:b/>
                      <w:bCs/>
                    </w:rPr>
                  </w:pPr>
                  <w:r w:rsidRPr="00EE51BA">
                    <w:rPr>
                      <w:rFonts w:cs="AL-Mateen"/>
                      <w:b/>
                      <w:bCs/>
                    </w:rPr>
                    <w:t>Faculty of Dentistry</w:t>
                  </w:r>
                </w:p>
                <w:p w:rsidR="00BB622F" w:rsidRPr="00277793" w:rsidRDefault="00BB622F" w:rsidP="00084393">
                  <w:pPr>
                    <w:spacing w:line="192" w:lineRule="auto"/>
                    <w:jc w:val="center"/>
                    <w:rPr>
                      <w:rFonts w:cs="AL-Mateen"/>
                      <w:b/>
                      <w:bCs/>
                      <w:sz w:val="20"/>
                      <w:szCs w:val="20"/>
                    </w:rPr>
                  </w:pPr>
                  <w:r>
                    <w:rPr>
                      <w:rFonts w:cs="AL-Mateen"/>
                      <w:b/>
                      <w:bCs/>
                      <w:sz w:val="20"/>
                      <w:szCs w:val="20"/>
                    </w:rPr>
                    <w:t>Vice Deanship                                       of Academic Development          &amp; Community Service</w:t>
                  </w:r>
                </w:p>
                <w:p w:rsidR="00BB622F" w:rsidRPr="00EE51BA" w:rsidRDefault="00BB622F" w:rsidP="00084393">
                  <w:pPr>
                    <w:spacing w:line="192" w:lineRule="auto"/>
                    <w:jc w:val="center"/>
                    <w:rPr>
                      <w:rFonts w:cs="AL-Mateen"/>
                      <w:b/>
                      <w:bCs/>
                    </w:rPr>
                  </w:pPr>
                </w:p>
              </w:txbxContent>
            </v:textbox>
          </v:shape>
        </w:pict>
      </w:r>
      <w:r w:rsidR="00A73C40">
        <w:rPr>
          <w:noProof/>
          <w:rtl/>
        </w:rPr>
        <w:pict>
          <v:shape id="Text Box 8" o:spid="_x0000_s1027" type="#_x0000_t202" style="position:absolute;left:0;text-align:left;margin-left:172.35pt;margin-top:0;width:177.85pt;height:51.05pt;flip:x;z-index:251669504;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" filled="f" stroked="f">
            <v:textbox>
              <w:txbxContent>
                <w:p w:rsidR="00BB622F" w:rsidRDefault="00BB622F" w:rsidP="00084393">
                  <w:pPr>
                    <w:bidi/>
                    <w:jc w:val="center"/>
                    <w:rPr>
                      <w:rFonts w:cs="mohammad bold art 1"/>
                      <w:rtl/>
                    </w:rPr>
                  </w:pPr>
                  <w:r>
                    <w:rPr>
                      <w:rFonts w:cs="mohammad bold art 1" w:hint="cs"/>
                      <w:rtl/>
                    </w:rPr>
                    <w:t>وحدة تطوير المناهج</w:t>
                  </w:r>
                </w:p>
                <w:p w:rsidR="00BB622F" w:rsidRDefault="00BB622F" w:rsidP="00084393">
                  <w:pPr>
                    <w:jc w:val="center"/>
                  </w:pPr>
                  <w:r>
                    <w:rPr>
                      <w:rFonts w:asciiTheme="majorBidi" w:hAnsiTheme="majorBidi" w:cstheme="majorBidi"/>
                      <w:b/>
                      <w:bCs/>
                    </w:rPr>
                    <w:t>Curriculum</w:t>
                  </w:r>
                  <w:r w:rsidRPr="00DA17C8">
                    <w:rPr>
                      <w:rFonts w:asciiTheme="majorBidi" w:hAnsiTheme="majorBidi" w:cstheme="majorBidi"/>
                      <w:b/>
                      <w:bCs/>
                    </w:rPr>
                    <w:t xml:space="preserve"> </w:t>
                  </w:r>
                  <w:r>
                    <w:rPr>
                      <w:rFonts w:asciiTheme="majorBidi" w:hAnsiTheme="majorBidi" w:cstheme="majorBidi"/>
                      <w:b/>
                      <w:bCs/>
                    </w:rPr>
                    <w:t xml:space="preserve">Development </w:t>
                  </w:r>
                  <w:r w:rsidRPr="00DA17C8">
                    <w:rPr>
                      <w:rFonts w:asciiTheme="majorBidi" w:hAnsiTheme="majorBidi" w:cstheme="majorBidi"/>
                      <w:b/>
                      <w:bCs/>
                    </w:rPr>
                    <w:t>Unit</w:t>
                  </w:r>
                </w:p>
              </w:txbxContent>
            </v:textbox>
            <w10:wrap type="square"/>
          </v:shape>
        </w:pict>
      </w:r>
      <w:r w:rsidR="00A73C40">
        <w:rPr>
          <w:noProof/>
          <w:rtl/>
        </w:rPr>
        <w:pict>
          <v:shape id="Text Box 9" o:spid="_x0000_s1028" type="#_x0000_t202" style="position:absolute;left:0;text-align:left;margin-left:358.75pt;margin-top:-38.4pt;width:122.05pt;height:62.25pt;flip:x;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" stroked="f">
            <v:textbox>
              <w:txbxContent>
                <w:p w:rsidR="00BB622F" w:rsidRPr="00C84C30" w:rsidRDefault="00BB622F" w:rsidP="00084393">
                  <w:pPr>
                    <w:jc w:val="center"/>
                    <w:rPr>
                      <w:rFonts w:cstheme="minorHAnsi"/>
                      <w:b/>
                      <w:bCs/>
                    </w:rPr>
                  </w:pPr>
                  <w:r w:rsidRPr="00C84C30">
                    <w:rPr>
                      <w:rFonts w:ascii="Arial" w:hAnsi="Arial" w:cs="Arial" w:hint="cs"/>
                      <w:b/>
                      <w:bCs/>
                      <w:rtl/>
                    </w:rPr>
                    <w:t>جامع</w:t>
                  </w:r>
                  <w:r>
                    <w:rPr>
                      <w:rFonts w:ascii="Arial" w:hAnsi="Arial" w:cs="Arial" w:hint="cs"/>
                      <w:b/>
                      <w:bCs/>
                      <w:rtl/>
                    </w:rPr>
                    <w:t>ــ</w:t>
                  </w:r>
                  <w:r w:rsidRPr="00C84C30">
                    <w:rPr>
                      <w:rFonts w:ascii="Arial" w:hAnsi="Arial" w:cs="Arial" w:hint="cs"/>
                      <w:b/>
                      <w:bCs/>
                      <w:rtl/>
                    </w:rPr>
                    <w:t>ة</w:t>
                  </w:r>
                  <w:r w:rsidRPr="00C84C30">
                    <w:rPr>
                      <w:rFonts w:cstheme="minorHAnsi"/>
                      <w:b/>
                      <w:bCs/>
                      <w:rtl/>
                    </w:rPr>
                    <w:t xml:space="preserve"> </w:t>
                  </w:r>
                  <w:r w:rsidRPr="00C84C30">
                    <w:rPr>
                      <w:rFonts w:ascii="Arial" w:hAnsi="Arial" w:cs="Arial" w:hint="cs"/>
                      <w:b/>
                      <w:bCs/>
                      <w:rtl/>
                    </w:rPr>
                    <w:t>أم</w:t>
                  </w:r>
                  <w:r w:rsidRPr="00C84C30">
                    <w:rPr>
                      <w:rFonts w:cstheme="minorHAnsi"/>
                      <w:b/>
                      <w:bCs/>
                      <w:rtl/>
                    </w:rPr>
                    <w:t xml:space="preserve"> </w:t>
                  </w:r>
                  <w:r w:rsidRPr="00C84C30">
                    <w:rPr>
                      <w:rFonts w:ascii="Arial" w:hAnsi="Arial" w:cs="Arial" w:hint="cs"/>
                      <w:b/>
                      <w:bCs/>
                      <w:rtl/>
                    </w:rPr>
                    <w:t>الق</w:t>
                  </w:r>
                  <w:r>
                    <w:rPr>
                      <w:rFonts w:ascii="Arial" w:hAnsi="Arial" w:cs="Arial" w:hint="cs"/>
                      <w:b/>
                      <w:bCs/>
                      <w:rtl/>
                    </w:rPr>
                    <w:t>ــ</w:t>
                  </w:r>
                  <w:r w:rsidRPr="00C84C30">
                    <w:rPr>
                      <w:rFonts w:ascii="Arial" w:hAnsi="Arial" w:cs="Arial" w:hint="cs"/>
                      <w:b/>
                      <w:bCs/>
                      <w:rtl/>
                    </w:rPr>
                    <w:t>رى</w:t>
                  </w:r>
                </w:p>
                <w:p w:rsidR="00BB622F" w:rsidRDefault="00BB622F" w:rsidP="00084393">
                  <w:pPr>
                    <w:jc w:val="center"/>
                    <w:rPr>
                      <w:rFonts w:ascii="Arial" w:hAnsi="Arial" w:cs="Arial"/>
                      <w:b/>
                      <w:bCs/>
                      <w:rtl/>
                    </w:rPr>
                  </w:pPr>
                  <w:r w:rsidRPr="00C84C30">
                    <w:rPr>
                      <w:rFonts w:ascii="Arial" w:hAnsi="Arial" w:cs="Arial" w:hint="cs"/>
                      <w:b/>
                      <w:bCs/>
                      <w:rtl/>
                    </w:rPr>
                    <w:t>كلية</w:t>
                  </w:r>
                  <w:r w:rsidRPr="00C84C30">
                    <w:rPr>
                      <w:rFonts w:cstheme="minorHAnsi"/>
                      <w:b/>
                      <w:bCs/>
                      <w:rtl/>
                    </w:rPr>
                    <w:t xml:space="preserve"> </w:t>
                  </w:r>
                  <w:r w:rsidRPr="00C84C30">
                    <w:rPr>
                      <w:rFonts w:ascii="Arial" w:hAnsi="Arial" w:cs="Arial" w:hint="cs"/>
                      <w:b/>
                      <w:bCs/>
                      <w:rtl/>
                    </w:rPr>
                    <w:t>طب</w:t>
                  </w:r>
                  <w:r w:rsidRPr="00C84C30">
                    <w:rPr>
                      <w:rFonts w:cstheme="minorHAnsi"/>
                      <w:b/>
                      <w:bCs/>
                      <w:rtl/>
                    </w:rPr>
                    <w:t xml:space="preserve"> </w:t>
                  </w:r>
                  <w:r w:rsidRPr="00C84C30">
                    <w:rPr>
                      <w:rFonts w:ascii="Arial" w:hAnsi="Arial" w:cs="Arial" w:hint="cs"/>
                      <w:b/>
                      <w:bCs/>
                      <w:rtl/>
                    </w:rPr>
                    <w:t>الأسنان</w:t>
                  </w:r>
                </w:p>
                <w:p w:rsidR="00BB622F" w:rsidRPr="00BB36C8" w:rsidRDefault="00BB622F" w:rsidP="00084393">
                  <w:pPr>
                    <w:jc w:val="center"/>
                    <w:rPr>
                      <w:rFonts w:ascii="Arial" w:hAnsi="Arial" w:cs="Arial"/>
                      <w:b/>
                      <w:bCs/>
                      <w:rtl/>
                    </w:rPr>
                  </w:pPr>
                  <w:r>
                    <w:rPr>
                      <w:rFonts w:ascii="Arial" w:hAnsi="Arial" w:hint="cs"/>
                      <w:b/>
                      <w:bCs/>
                      <w:sz w:val="20"/>
                      <w:szCs w:val="20"/>
                      <w:rtl/>
                    </w:rPr>
                    <w:t>وكالة الكلية للتطوير الأكاديمي وخدمة المجتمع</w:t>
                  </w:r>
                </w:p>
                <w:p w:rsidR="00BB622F" w:rsidRPr="00B77FA3" w:rsidRDefault="00BB622F" w:rsidP="00084393">
                  <w:pPr>
                    <w:spacing w:line="192" w:lineRule="auto"/>
                    <w:jc w:val="right"/>
                  </w:pPr>
                </w:p>
              </w:txbxContent>
            </v:textbox>
          </v:shape>
        </w:pict>
      </w:r>
      <w:r w:rsidRPr="003477FE">
        <w:rPr>
          <w:noProof/>
          <w:rtl/>
        </w:rPr>
        <w:drawing>
          <wp:anchor distT="0" distB="0" distL="114300" distR="114300" simplePos="0" relativeHeight="251665408" behindDoc="0" locked="0" layoutInCell="1" allowOverlap="1">
            <wp:simplePos x="0" y="0"/>
            <wp:positionH relativeFrom="column">
              <wp:posOffset>6094730</wp:posOffset>
            </wp:positionH>
            <wp:positionV relativeFrom="paragraph">
              <wp:posOffset>-561340</wp:posOffset>
            </wp:positionV>
            <wp:extent cx="658495" cy="922020"/>
            <wp:effectExtent l="0" t="0" r="0" b="0"/>
            <wp:wrapNone/>
            <wp:docPr id="12" name="صورة 1" descr="uq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1" descr="uqu"/>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827" r="25069"/>
                    <a:stretch>
                      <a:fillRect/>
                    </a:stretch>
                  </pic:blipFill>
                  <pic:spPr bwMode="auto">
                    <a:xfrm>
                      <a:off x="0" y="0"/>
                      <a:ext cx="658495" cy="92202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084393" w:rsidRDefault="00084393" w:rsidP="00084393">
      <w:pPr>
        <w:pStyle w:val="3"/>
        <w:jc w:val="left"/>
        <w:rPr>
          <w:rFonts w:asciiTheme="minorBidi" w:hAnsiTheme="minorBidi" w:cstheme="minorBidi"/>
          <w:sz w:val="22"/>
          <w:szCs w:val="22"/>
        </w:rPr>
      </w:pPr>
    </w:p>
    <w:bookmarkEnd w:id="0"/>
    <w:p w:rsidR="00084393" w:rsidRDefault="00084393" w:rsidP="00084393">
      <w:pPr>
        <w:pStyle w:val="3"/>
        <w:jc w:val="left"/>
        <w:rPr>
          <w:rFonts w:asciiTheme="minorBidi" w:hAnsiTheme="minorBidi" w:cstheme="minorBidi"/>
          <w:sz w:val="22"/>
          <w:szCs w:val="22"/>
        </w:rPr>
      </w:pPr>
    </w:p>
    <w:p w:rsidR="00084393" w:rsidRDefault="00084393" w:rsidP="00084393"/>
    <w:p w:rsidR="00084393" w:rsidRPr="00C42A62" w:rsidRDefault="00084393" w:rsidP="00084393">
      <w:pPr>
        <w:rPr>
          <w:sz w:val="22"/>
          <w:szCs w:val="22"/>
        </w:rPr>
      </w:pPr>
    </w:p>
    <w:p w:rsidR="00084393" w:rsidRPr="00C42A62" w:rsidRDefault="00084393" w:rsidP="00084393">
      <w:pPr>
        <w:rPr>
          <w:sz w:val="22"/>
          <w:szCs w:val="22"/>
        </w:rPr>
      </w:pPr>
    </w:p>
    <w:p w:rsidR="00084393" w:rsidRPr="00C42A62" w:rsidRDefault="00084393" w:rsidP="00084393">
      <w:pPr>
        <w:rPr>
          <w:sz w:val="22"/>
          <w:szCs w:val="22"/>
        </w:rPr>
      </w:pPr>
    </w:p>
    <w:p w:rsidR="00084393" w:rsidRPr="00C42A62" w:rsidRDefault="00084393" w:rsidP="00084393">
      <w:pPr>
        <w:rPr>
          <w:sz w:val="22"/>
          <w:szCs w:val="22"/>
        </w:rPr>
      </w:pPr>
    </w:p>
    <w:p w:rsidR="00084393" w:rsidRPr="00C42A62" w:rsidRDefault="00084393" w:rsidP="00084393">
      <w:pPr>
        <w:jc w:val="center"/>
        <w:rPr>
          <w:b/>
          <w:sz w:val="22"/>
          <w:szCs w:val="22"/>
        </w:rPr>
      </w:pPr>
      <w:r w:rsidRPr="00C42A62">
        <w:rPr>
          <w:b/>
          <w:sz w:val="22"/>
          <w:szCs w:val="22"/>
        </w:rPr>
        <w:t>Kingdom of Saudi Arabia</w:t>
      </w:r>
    </w:p>
    <w:p w:rsidR="00084393" w:rsidRPr="00C42A62" w:rsidRDefault="00084393" w:rsidP="00084393">
      <w:pPr>
        <w:jc w:val="center"/>
        <w:rPr>
          <w:b/>
          <w:sz w:val="22"/>
          <w:szCs w:val="22"/>
        </w:rPr>
      </w:pPr>
    </w:p>
    <w:p w:rsidR="00084393" w:rsidRPr="00C42A62" w:rsidRDefault="00084393" w:rsidP="00084393">
      <w:pPr>
        <w:jc w:val="center"/>
        <w:rPr>
          <w:b/>
          <w:sz w:val="22"/>
          <w:szCs w:val="22"/>
        </w:rPr>
      </w:pPr>
      <w:r w:rsidRPr="00C42A62">
        <w:rPr>
          <w:b/>
          <w:sz w:val="22"/>
          <w:szCs w:val="22"/>
        </w:rPr>
        <w:t>The National Commission for Academic Accreditation &amp; Assessment</w:t>
      </w:r>
    </w:p>
    <w:p w:rsidR="00084393" w:rsidRPr="00C42A62" w:rsidRDefault="00084393" w:rsidP="00084393">
      <w:pPr>
        <w:jc w:val="center"/>
        <w:rPr>
          <w:b/>
          <w:sz w:val="22"/>
          <w:szCs w:val="22"/>
        </w:rPr>
      </w:pPr>
    </w:p>
    <w:p w:rsidR="00084393" w:rsidRPr="00C42A62" w:rsidRDefault="00084393" w:rsidP="00084393">
      <w:pPr>
        <w:jc w:val="center"/>
        <w:rPr>
          <w:b/>
          <w:sz w:val="22"/>
          <w:szCs w:val="22"/>
        </w:rPr>
      </w:pPr>
    </w:p>
    <w:p w:rsidR="00084393" w:rsidRPr="00C42A62" w:rsidRDefault="00084393" w:rsidP="00084393">
      <w:pPr>
        <w:jc w:val="center"/>
        <w:rPr>
          <w:b/>
          <w:sz w:val="22"/>
          <w:szCs w:val="22"/>
        </w:rPr>
      </w:pPr>
    </w:p>
    <w:p w:rsidR="00084393" w:rsidRPr="00C42A62" w:rsidRDefault="00084393" w:rsidP="00084393">
      <w:pPr>
        <w:jc w:val="center"/>
        <w:rPr>
          <w:b/>
          <w:sz w:val="22"/>
          <w:szCs w:val="22"/>
        </w:rPr>
      </w:pPr>
      <w:r w:rsidRPr="00C42A62">
        <w:rPr>
          <w:b/>
          <w:sz w:val="22"/>
          <w:szCs w:val="22"/>
        </w:rPr>
        <w:t>Course Specifications</w:t>
      </w:r>
    </w:p>
    <w:p w:rsidR="00084393" w:rsidRPr="00C42A62" w:rsidRDefault="00084393" w:rsidP="00084393">
      <w:pPr>
        <w:jc w:val="center"/>
        <w:rPr>
          <w:b/>
          <w:sz w:val="22"/>
          <w:szCs w:val="22"/>
        </w:rPr>
      </w:pPr>
      <w:r w:rsidRPr="00C42A62">
        <w:rPr>
          <w:b/>
          <w:sz w:val="22"/>
          <w:szCs w:val="22"/>
        </w:rPr>
        <w:t>(CS)</w:t>
      </w:r>
    </w:p>
    <w:p w:rsidR="00084393" w:rsidRDefault="00084393" w:rsidP="00084393">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8"/>
        <w:gridCol w:w="1624"/>
        <w:gridCol w:w="2935"/>
      </w:tblGrid>
      <w:tr w:rsidR="009E582F" w:rsidTr="00B41C8A">
        <w:trPr>
          <w:jc w:val="center"/>
        </w:trPr>
        <w:tc>
          <w:tcPr>
            <w:tcW w:w="2358" w:type="dxa"/>
            <w:shd w:val="clear" w:color="auto" w:fill="auto"/>
            <w:vAlign w:val="center"/>
          </w:tcPr>
          <w:p w:rsidR="009E582F" w:rsidRPr="008A3F8C" w:rsidRDefault="009E582F" w:rsidP="004B302F">
            <w:pPr>
              <w:rPr>
                <w:rFonts w:ascii="Arial" w:hAnsi="Arial"/>
                <w:b/>
                <w:bCs/>
              </w:rPr>
            </w:pPr>
            <w:r w:rsidRPr="008A3F8C">
              <w:rPr>
                <w:rFonts w:ascii="Arial" w:hAnsi="Arial"/>
                <w:b/>
                <w:bCs/>
              </w:rPr>
              <w:t>Course Name</w:t>
            </w:r>
          </w:p>
        </w:tc>
        <w:tc>
          <w:tcPr>
            <w:tcW w:w="4559" w:type="dxa"/>
            <w:gridSpan w:val="2"/>
            <w:shd w:val="clear" w:color="auto" w:fill="auto"/>
          </w:tcPr>
          <w:p w:rsidR="009E582F" w:rsidRDefault="009E582F" w:rsidP="00B41C8A">
            <w:pPr>
              <w:jc w:val="center"/>
              <w:rPr>
                <w:rFonts w:asciiTheme="minorBidi" w:hAnsiTheme="minorBidi" w:cstheme="minorBidi"/>
                <w:sz w:val="22"/>
                <w:szCs w:val="22"/>
              </w:rPr>
            </w:pPr>
            <w:r w:rsidRPr="00E10B6F">
              <w:rPr>
                <w:rFonts w:asciiTheme="minorBidi" w:hAnsiTheme="minorBidi" w:cstheme="minorBidi"/>
                <w:sz w:val="22"/>
                <w:szCs w:val="22"/>
              </w:rPr>
              <w:t>Nutrition</w:t>
            </w:r>
            <w:r w:rsidRPr="00E10B6F">
              <w:rPr>
                <w:rFonts w:asciiTheme="minorBidi" w:hAnsiTheme="minorBidi" w:cstheme="minorBidi"/>
                <w:color w:val="000000"/>
                <w:sz w:val="22"/>
                <w:szCs w:val="22"/>
              </w:rPr>
              <w:t xml:space="preserve"> </w:t>
            </w:r>
            <w:r w:rsidRPr="00E10B6F">
              <w:rPr>
                <w:rFonts w:asciiTheme="minorBidi" w:hAnsiTheme="minorBidi" w:cstheme="minorBidi"/>
                <w:sz w:val="22"/>
                <w:szCs w:val="22"/>
              </w:rPr>
              <w:t xml:space="preserve">                       </w:t>
            </w:r>
          </w:p>
        </w:tc>
      </w:tr>
      <w:tr w:rsidR="009E582F" w:rsidTr="00B41C8A">
        <w:trPr>
          <w:jc w:val="center"/>
        </w:trPr>
        <w:tc>
          <w:tcPr>
            <w:tcW w:w="2358" w:type="dxa"/>
            <w:shd w:val="clear" w:color="auto" w:fill="auto"/>
            <w:vAlign w:val="center"/>
          </w:tcPr>
          <w:p w:rsidR="009E582F" w:rsidRPr="008A3F8C" w:rsidRDefault="009E582F" w:rsidP="004B302F">
            <w:pPr>
              <w:rPr>
                <w:rFonts w:ascii="Arial" w:hAnsi="Arial"/>
                <w:b/>
                <w:bCs/>
              </w:rPr>
            </w:pPr>
            <w:r w:rsidRPr="008A3F8C">
              <w:rPr>
                <w:rFonts w:ascii="Arial" w:hAnsi="Arial"/>
                <w:b/>
                <w:bCs/>
              </w:rPr>
              <w:t>Course Code</w:t>
            </w:r>
          </w:p>
        </w:tc>
        <w:tc>
          <w:tcPr>
            <w:tcW w:w="4559" w:type="dxa"/>
            <w:gridSpan w:val="2"/>
            <w:shd w:val="clear" w:color="auto" w:fill="auto"/>
          </w:tcPr>
          <w:p w:rsidR="009E582F" w:rsidRDefault="009E582F" w:rsidP="00B41C8A">
            <w:pPr>
              <w:jc w:val="center"/>
              <w:rPr>
                <w:rFonts w:asciiTheme="minorBidi" w:hAnsiTheme="minorBidi" w:cstheme="minorBidi"/>
                <w:sz w:val="22"/>
                <w:szCs w:val="22"/>
              </w:rPr>
            </w:pPr>
            <w:r w:rsidRPr="00E10B6F">
              <w:rPr>
                <w:rFonts w:asciiTheme="minorBidi" w:hAnsiTheme="minorBidi" w:cstheme="minorBidi"/>
                <w:color w:val="000000"/>
                <w:sz w:val="22"/>
                <w:szCs w:val="22"/>
              </w:rPr>
              <w:t>190159002</w:t>
            </w:r>
          </w:p>
        </w:tc>
      </w:tr>
      <w:tr w:rsidR="009E582F" w:rsidTr="00B41C8A">
        <w:trPr>
          <w:jc w:val="center"/>
        </w:trPr>
        <w:tc>
          <w:tcPr>
            <w:tcW w:w="2358" w:type="dxa"/>
            <w:shd w:val="clear" w:color="auto" w:fill="auto"/>
            <w:vAlign w:val="center"/>
          </w:tcPr>
          <w:p w:rsidR="009E582F" w:rsidRPr="008A3F8C" w:rsidRDefault="009E582F" w:rsidP="004B302F">
            <w:pPr>
              <w:rPr>
                <w:rFonts w:ascii="Arial" w:hAnsi="Arial"/>
                <w:b/>
                <w:bCs/>
              </w:rPr>
            </w:pPr>
            <w:r w:rsidRPr="008A3F8C">
              <w:rPr>
                <w:rFonts w:ascii="Arial" w:hAnsi="Arial"/>
                <w:b/>
                <w:bCs/>
              </w:rPr>
              <w:t>Academic Level</w:t>
            </w:r>
          </w:p>
        </w:tc>
        <w:tc>
          <w:tcPr>
            <w:tcW w:w="4559" w:type="dxa"/>
            <w:gridSpan w:val="2"/>
            <w:shd w:val="clear" w:color="auto" w:fill="auto"/>
          </w:tcPr>
          <w:p w:rsidR="009E582F" w:rsidRPr="003A76CF" w:rsidRDefault="009E582F" w:rsidP="00B41C8A">
            <w:pPr>
              <w:jc w:val="center"/>
              <w:rPr>
                <w:rFonts w:ascii="Arial" w:hAnsi="Arial" w:cs="Arial"/>
                <w:sz w:val="22"/>
                <w:szCs w:val="22"/>
              </w:rPr>
            </w:pPr>
            <w:r w:rsidRPr="003A76CF">
              <w:rPr>
                <w:rFonts w:ascii="Arial" w:hAnsi="Arial" w:cs="Arial"/>
                <w:sz w:val="22"/>
                <w:szCs w:val="22"/>
              </w:rPr>
              <w:t>5</w:t>
            </w:r>
            <w:r w:rsidRPr="003A76CF">
              <w:rPr>
                <w:rFonts w:ascii="Arial" w:hAnsi="Arial" w:cs="Arial"/>
                <w:sz w:val="22"/>
                <w:szCs w:val="22"/>
                <w:vertAlign w:val="superscript"/>
              </w:rPr>
              <w:t>th</w:t>
            </w:r>
            <w:r w:rsidRPr="003A76CF">
              <w:rPr>
                <w:rFonts w:ascii="Arial" w:hAnsi="Arial" w:cs="Arial"/>
                <w:sz w:val="22"/>
                <w:szCs w:val="22"/>
              </w:rPr>
              <w:t xml:space="preserve"> Level</w:t>
            </w:r>
          </w:p>
        </w:tc>
      </w:tr>
      <w:tr w:rsidR="009E582F" w:rsidTr="00B41C8A">
        <w:trPr>
          <w:jc w:val="center"/>
        </w:trPr>
        <w:tc>
          <w:tcPr>
            <w:tcW w:w="2358" w:type="dxa"/>
            <w:shd w:val="clear" w:color="auto" w:fill="auto"/>
            <w:vAlign w:val="center"/>
          </w:tcPr>
          <w:p w:rsidR="009E582F" w:rsidRPr="008A3F8C" w:rsidRDefault="009E582F" w:rsidP="004B302F">
            <w:pPr>
              <w:rPr>
                <w:rFonts w:ascii="Arial" w:hAnsi="Arial"/>
                <w:b/>
                <w:bCs/>
              </w:rPr>
            </w:pPr>
            <w:r w:rsidRPr="008A3F8C">
              <w:rPr>
                <w:rFonts w:ascii="Arial" w:hAnsi="Arial"/>
                <w:b/>
                <w:bCs/>
              </w:rPr>
              <w:t>Semester</w:t>
            </w:r>
          </w:p>
        </w:tc>
        <w:tc>
          <w:tcPr>
            <w:tcW w:w="4559" w:type="dxa"/>
            <w:gridSpan w:val="2"/>
            <w:shd w:val="clear" w:color="auto" w:fill="auto"/>
            <w:vAlign w:val="center"/>
          </w:tcPr>
          <w:p w:rsidR="009E582F" w:rsidRPr="008A3F8C" w:rsidRDefault="009E582F" w:rsidP="00B41C8A">
            <w:pPr>
              <w:jc w:val="center"/>
              <w:rPr>
                <w:rFonts w:ascii="Arial" w:hAnsi="Arial"/>
              </w:rPr>
            </w:pPr>
            <w:r>
              <w:rPr>
                <w:rFonts w:ascii="Arial" w:hAnsi="Arial"/>
              </w:rPr>
              <w:t>1</w:t>
            </w:r>
            <w:r w:rsidRPr="00C811B0">
              <w:rPr>
                <w:rFonts w:ascii="Arial" w:hAnsi="Arial"/>
                <w:vertAlign w:val="superscript"/>
              </w:rPr>
              <w:t>st</w:t>
            </w:r>
          </w:p>
        </w:tc>
      </w:tr>
      <w:tr w:rsidR="009E582F" w:rsidTr="00B41C8A">
        <w:trPr>
          <w:jc w:val="center"/>
        </w:trPr>
        <w:tc>
          <w:tcPr>
            <w:tcW w:w="2358" w:type="dxa"/>
            <w:shd w:val="clear" w:color="auto" w:fill="auto"/>
            <w:vAlign w:val="center"/>
          </w:tcPr>
          <w:p w:rsidR="009E582F" w:rsidRPr="008A3F8C" w:rsidRDefault="009E582F" w:rsidP="004B302F">
            <w:pPr>
              <w:rPr>
                <w:rFonts w:ascii="Arial" w:hAnsi="Arial"/>
                <w:b/>
                <w:bCs/>
              </w:rPr>
            </w:pPr>
            <w:r w:rsidRPr="008A3F8C">
              <w:rPr>
                <w:rFonts w:ascii="Arial" w:hAnsi="Arial"/>
                <w:b/>
                <w:bCs/>
              </w:rPr>
              <w:t>Study Plan No</w:t>
            </w:r>
          </w:p>
        </w:tc>
        <w:tc>
          <w:tcPr>
            <w:tcW w:w="4559" w:type="dxa"/>
            <w:gridSpan w:val="2"/>
            <w:shd w:val="clear" w:color="auto" w:fill="auto"/>
            <w:vAlign w:val="center"/>
          </w:tcPr>
          <w:p w:rsidR="009E582F" w:rsidRPr="008A3F8C" w:rsidRDefault="009E582F" w:rsidP="00B41C8A">
            <w:pPr>
              <w:jc w:val="center"/>
              <w:rPr>
                <w:rFonts w:ascii="Arial" w:hAnsi="Arial"/>
              </w:rPr>
            </w:pPr>
            <w:r w:rsidRPr="008A3F8C">
              <w:rPr>
                <w:rFonts w:ascii="Arial" w:hAnsi="Arial"/>
              </w:rPr>
              <w:t>33</w:t>
            </w:r>
          </w:p>
        </w:tc>
      </w:tr>
      <w:tr w:rsidR="009E582F" w:rsidTr="00B41C8A">
        <w:trPr>
          <w:jc w:val="center"/>
        </w:trPr>
        <w:tc>
          <w:tcPr>
            <w:tcW w:w="2358" w:type="dxa"/>
            <w:shd w:val="clear" w:color="auto" w:fill="auto"/>
            <w:vAlign w:val="center"/>
          </w:tcPr>
          <w:p w:rsidR="009E582F" w:rsidRPr="008A3F8C" w:rsidRDefault="009E582F" w:rsidP="004B302F">
            <w:pPr>
              <w:rPr>
                <w:rFonts w:ascii="Arial" w:hAnsi="Arial"/>
                <w:b/>
                <w:bCs/>
              </w:rPr>
            </w:pPr>
            <w:r w:rsidRPr="008A3F8C">
              <w:rPr>
                <w:rFonts w:ascii="Arial" w:hAnsi="Arial"/>
                <w:b/>
                <w:bCs/>
                <w:color w:val="000000"/>
                <w:lang w:bidi="ar-EG"/>
              </w:rPr>
              <w:t>Department</w:t>
            </w:r>
          </w:p>
        </w:tc>
        <w:tc>
          <w:tcPr>
            <w:tcW w:w="4559" w:type="dxa"/>
            <w:gridSpan w:val="2"/>
            <w:shd w:val="clear" w:color="auto" w:fill="auto"/>
            <w:vAlign w:val="center"/>
          </w:tcPr>
          <w:p w:rsidR="009E582F" w:rsidRPr="008A3F8C" w:rsidRDefault="009E582F" w:rsidP="00B41C8A">
            <w:pPr>
              <w:jc w:val="center"/>
              <w:rPr>
                <w:rFonts w:ascii="Arial" w:hAnsi="Arial"/>
              </w:rPr>
            </w:pPr>
            <w:r w:rsidRPr="00EA0F12">
              <w:rPr>
                <w:b/>
                <w:bCs/>
              </w:rPr>
              <w:t xml:space="preserve">Basic &amp; Clinical Oral Science </w:t>
            </w:r>
          </w:p>
        </w:tc>
      </w:tr>
      <w:tr w:rsidR="009E582F" w:rsidTr="00B41C8A">
        <w:trPr>
          <w:jc w:val="center"/>
        </w:trPr>
        <w:tc>
          <w:tcPr>
            <w:tcW w:w="2358" w:type="dxa"/>
            <w:shd w:val="clear" w:color="auto" w:fill="auto"/>
            <w:vAlign w:val="center"/>
          </w:tcPr>
          <w:p w:rsidR="009E582F" w:rsidRPr="008A3F8C" w:rsidRDefault="009E582F" w:rsidP="004B302F">
            <w:pPr>
              <w:rPr>
                <w:rFonts w:ascii="Arial" w:hAnsi="Arial"/>
                <w:b/>
                <w:bCs/>
              </w:rPr>
            </w:pPr>
            <w:r w:rsidRPr="008A3F8C">
              <w:rPr>
                <w:rFonts w:ascii="Arial" w:hAnsi="Arial"/>
                <w:b/>
                <w:bCs/>
                <w:color w:val="000000"/>
                <w:lang w:bidi="ar-EG"/>
              </w:rPr>
              <w:t>Division</w:t>
            </w:r>
          </w:p>
        </w:tc>
        <w:tc>
          <w:tcPr>
            <w:tcW w:w="4559" w:type="dxa"/>
            <w:gridSpan w:val="2"/>
            <w:shd w:val="clear" w:color="auto" w:fill="auto"/>
            <w:vAlign w:val="center"/>
          </w:tcPr>
          <w:p w:rsidR="009E582F" w:rsidRPr="00C811B0" w:rsidRDefault="009E582F" w:rsidP="00B41C8A">
            <w:pPr>
              <w:jc w:val="center"/>
              <w:rPr>
                <w:rFonts w:ascii="Arial" w:hAnsi="Arial"/>
              </w:rPr>
            </w:pPr>
            <w:r w:rsidRPr="00EA0F12">
              <w:rPr>
                <w:b/>
                <w:bCs/>
              </w:rPr>
              <w:t>Basic Medical Science</w:t>
            </w:r>
          </w:p>
        </w:tc>
      </w:tr>
      <w:tr w:rsidR="009E582F" w:rsidTr="00B41C8A">
        <w:trPr>
          <w:jc w:val="center"/>
        </w:trPr>
        <w:tc>
          <w:tcPr>
            <w:tcW w:w="2358" w:type="dxa"/>
            <w:shd w:val="clear" w:color="auto" w:fill="auto"/>
            <w:vAlign w:val="center"/>
          </w:tcPr>
          <w:p w:rsidR="009E582F" w:rsidRPr="008A3F8C" w:rsidRDefault="009E582F" w:rsidP="004B302F">
            <w:pPr>
              <w:rPr>
                <w:rFonts w:ascii="Arial" w:hAnsi="Arial"/>
                <w:b/>
                <w:bCs/>
              </w:rPr>
            </w:pPr>
            <w:r w:rsidRPr="008A3F8C">
              <w:rPr>
                <w:rFonts w:ascii="Arial" w:hAnsi="Arial"/>
                <w:b/>
                <w:bCs/>
              </w:rPr>
              <w:t>Academic Year</w:t>
            </w:r>
          </w:p>
        </w:tc>
        <w:tc>
          <w:tcPr>
            <w:tcW w:w="4559" w:type="dxa"/>
            <w:gridSpan w:val="2"/>
            <w:shd w:val="clear" w:color="auto" w:fill="auto"/>
            <w:vAlign w:val="center"/>
          </w:tcPr>
          <w:p w:rsidR="009E582F" w:rsidRPr="008A3F8C" w:rsidRDefault="009E582F" w:rsidP="009E582F">
            <w:pPr>
              <w:jc w:val="center"/>
              <w:rPr>
                <w:rFonts w:ascii="Arial" w:hAnsi="Arial"/>
              </w:rPr>
            </w:pPr>
            <w:r w:rsidRPr="008A3F8C">
              <w:rPr>
                <w:rFonts w:ascii="Arial" w:hAnsi="Arial"/>
              </w:rPr>
              <w:t>201</w:t>
            </w:r>
            <w:r w:rsidR="003279EF">
              <w:rPr>
                <w:rFonts w:ascii="Arial" w:hAnsi="Arial"/>
              </w:rPr>
              <w:t>8</w:t>
            </w:r>
            <w:r w:rsidRPr="008A3F8C">
              <w:rPr>
                <w:rFonts w:ascii="Arial" w:hAnsi="Arial"/>
              </w:rPr>
              <w:t>-201</w:t>
            </w:r>
            <w:r w:rsidR="003279EF">
              <w:rPr>
                <w:rFonts w:ascii="Arial" w:hAnsi="Arial"/>
              </w:rPr>
              <w:t>9 AD – 1439 -1440</w:t>
            </w:r>
            <w:r w:rsidRPr="008A3F8C">
              <w:rPr>
                <w:rFonts w:ascii="Arial" w:hAnsi="Arial"/>
              </w:rPr>
              <w:t xml:space="preserve"> AH</w:t>
            </w:r>
          </w:p>
        </w:tc>
      </w:tr>
      <w:tr w:rsidR="009E582F" w:rsidTr="00B41C8A">
        <w:trPr>
          <w:jc w:val="center"/>
        </w:trPr>
        <w:tc>
          <w:tcPr>
            <w:tcW w:w="2358" w:type="dxa"/>
            <w:vMerge w:val="restart"/>
            <w:shd w:val="clear" w:color="auto" w:fill="auto"/>
            <w:vAlign w:val="center"/>
          </w:tcPr>
          <w:p w:rsidR="009E582F" w:rsidRPr="008A3F8C" w:rsidRDefault="009E582F" w:rsidP="004B302F">
            <w:pPr>
              <w:rPr>
                <w:rFonts w:ascii="Arial" w:hAnsi="Arial"/>
                <w:b/>
                <w:bCs/>
              </w:rPr>
            </w:pPr>
            <w:r w:rsidRPr="008A3F8C">
              <w:rPr>
                <w:rFonts w:ascii="Arial" w:hAnsi="Arial"/>
                <w:b/>
                <w:bCs/>
              </w:rPr>
              <w:t>Contact hours</w:t>
            </w:r>
          </w:p>
        </w:tc>
        <w:tc>
          <w:tcPr>
            <w:tcW w:w="1624" w:type="dxa"/>
            <w:shd w:val="clear" w:color="auto" w:fill="auto"/>
            <w:vAlign w:val="center"/>
          </w:tcPr>
          <w:p w:rsidR="009E582F" w:rsidRPr="008A3F8C" w:rsidRDefault="009E582F" w:rsidP="00B41C8A">
            <w:pPr>
              <w:jc w:val="center"/>
              <w:rPr>
                <w:rFonts w:ascii="Arial" w:hAnsi="Arial"/>
                <w:color w:val="000000"/>
                <w:lang w:bidi="ar-EG"/>
              </w:rPr>
            </w:pPr>
            <w:r w:rsidRPr="008A3F8C">
              <w:rPr>
                <w:rFonts w:ascii="Arial" w:hAnsi="Arial"/>
                <w:color w:val="000000"/>
                <w:lang w:bidi="ar-EG"/>
              </w:rPr>
              <w:t>Theoretical</w:t>
            </w:r>
          </w:p>
        </w:tc>
        <w:tc>
          <w:tcPr>
            <w:tcW w:w="2935" w:type="dxa"/>
            <w:shd w:val="clear" w:color="auto" w:fill="auto"/>
            <w:vAlign w:val="center"/>
          </w:tcPr>
          <w:p w:rsidR="009E582F" w:rsidRPr="008A3F8C" w:rsidRDefault="009E582F" w:rsidP="00B41C8A">
            <w:pPr>
              <w:jc w:val="center"/>
              <w:rPr>
                <w:rFonts w:ascii="Arial" w:hAnsi="Arial"/>
                <w:color w:val="000000"/>
                <w:lang w:bidi="ar-EG"/>
              </w:rPr>
            </w:pPr>
            <w:r>
              <w:rPr>
                <w:rFonts w:ascii="Arial" w:hAnsi="Arial"/>
                <w:color w:val="000000"/>
                <w:lang w:bidi="ar-EG"/>
              </w:rPr>
              <w:t xml:space="preserve">2 </w:t>
            </w:r>
            <w:r w:rsidRPr="008A3F8C">
              <w:rPr>
                <w:rFonts w:ascii="Arial" w:hAnsi="Arial"/>
                <w:color w:val="000000"/>
                <w:lang w:bidi="ar-EG"/>
              </w:rPr>
              <w:t>/ week</w:t>
            </w:r>
          </w:p>
        </w:tc>
      </w:tr>
      <w:tr w:rsidR="009E582F" w:rsidTr="00B41C8A">
        <w:trPr>
          <w:jc w:val="center"/>
        </w:trPr>
        <w:tc>
          <w:tcPr>
            <w:tcW w:w="2358" w:type="dxa"/>
            <w:vMerge/>
            <w:shd w:val="clear" w:color="auto" w:fill="auto"/>
            <w:vAlign w:val="center"/>
          </w:tcPr>
          <w:p w:rsidR="009E582F" w:rsidRPr="008A3F8C" w:rsidRDefault="009E582F" w:rsidP="004B302F">
            <w:pPr>
              <w:rPr>
                <w:rFonts w:ascii="Arial" w:hAnsi="Arial"/>
                <w:b/>
                <w:bCs/>
              </w:rPr>
            </w:pPr>
          </w:p>
        </w:tc>
        <w:tc>
          <w:tcPr>
            <w:tcW w:w="1624" w:type="dxa"/>
            <w:shd w:val="clear" w:color="auto" w:fill="auto"/>
            <w:vAlign w:val="center"/>
          </w:tcPr>
          <w:p w:rsidR="009E582F" w:rsidRPr="008A3F8C" w:rsidRDefault="009E582F" w:rsidP="00B41C8A">
            <w:pPr>
              <w:jc w:val="center"/>
              <w:rPr>
                <w:rFonts w:ascii="Arial" w:hAnsi="Arial"/>
                <w:color w:val="000000"/>
                <w:lang w:bidi="ar-EG"/>
              </w:rPr>
            </w:pPr>
            <w:r w:rsidRPr="008A3F8C">
              <w:rPr>
                <w:rFonts w:ascii="Arial" w:hAnsi="Arial"/>
                <w:color w:val="000000"/>
                <w:lang w:bidi="ar-EG"/>
              </w:rPr>
              <w:t>Practical</w:t>
            </w:r>
          </w:p>
        </w:tc>
        <w:tc>
          <w:tcPr>
            <w:tcW w:w="2935" w:type="dxa"/>
            <w:shd w:val="clear" w:color="auto" w:fill="auto"/>
            <w:vAlign w:val="center"/>
          </w:tcPr>
          <w:p w:rsidR="009E582F" w:rsidRPr="008A3F8C" w:rsidRDefault="009E582F" w:rsidP="00B41C8A">
            <w:pPr>
              <w:jc w:val="center"/>
              <w:rPr>
                <w:rFonts w:ascii="Arial" w:hAnsi="Arial"/>
                <w:color w:val="000000"/>
                <w:lang w:bidi="ar-EG"/>
              </w:rPr>
            </w:pPr>
            <w:r>
              <w:rPr>
                <w:rFonts w:ascii="Arial" w:hAnsi="Arial"/>
                <w:color w:val="000000"/>
                <w:lang w:bidi="ar-EG"/>
              </w:rPr>
              <w:t>Non</w:t>
            </w:r>
            <w:r w:rsidR="00E60E10">
              <w:rPr>
                <w:rFonts w:ascii="Arial" w:hAnsi="Arial"/>
                <w:color w:val="000000"/>
                <w:lang w:bidi="ar-EG"/>
              </w:rPr>
              <w:t>e</w:t>
            </w:r>
            <w:r w:rsidRPr="008A3F8C">
              <w:rPr>
                <w:rFonts w:ascii="Arial" w:hAnsi="Arial"/>
                <w:color w:val="000000"/>
                <w:lang w:bidi="ar-EG"/>
              </w:rPr>
              <w:t xml:space="preserve"> / week</w:t>
            </w:r>
          </w:p>
        </w:tc>
      </w:tr>
      <w:tr w:rsidR="009E582F" w:rsidTr="00B41C8A">
        <w:trPr>
          <w:jc w:val="center"/>
        </w:trPr>
        <w:tc>
          <w:tcPr>
            <w:tcW w:w="2358" w:type="dxa"/>
            <w:vMerge/>
            <w:shd w:val="clear" w:color="auto" w:fill="auto"/>
            <w:vAlign w:val="center"/>
          </w:tcPr>
          <w:p w:rsidR="009E582F" w:rsidRPr="008A3F8C" w:rsidRDefault="009E582F" w:rsidP="004B302F">
            <w:pPr>
              <w:rPr>
                <w:rFonts w:ascii="Arial" w:hAnsi="Arial"/>
                <w:b/>
                <w:bCs/>
              </w:rPr>
            </w:pPr>
          </w:p>
        </w:tc>
        <w:tc>
          <w:tcPr>
            <w:tcW w:w="1624" w:type="dxa"/>
            <w:shd w:val="clear" w:color="auto" w:fill="auto"/>
            <w:vAlign w:val="center"/>
          </w:tcPr>
          <w:p w:rsidR="009E582F" w:rsidRPr="008A3F8C" w:rsidRDefault="009E582F" w:rsidP="00B41C8A">
            <w:pPr>
              <w:jc w:val="center"/>
              <w:rPr>
                <w:rFonts w:ascii="Arial" w:hAnsi="Arial"/>
                <w:color w:val="000000"/>
                <w:lang w:bidi="ar-EG"/>
              </w:rPr>
            </w:pPr>
            <w:r w:rsidRPr="008A3F8C">
              <w:rPr>
                <w:rFonts w:ascii="Arial" w:hAnsi="Arial"/>
                <w:color w:val="000000"/>
                <w:lang w:bidi="ar-EG"/>
              </w:rPr>
              <w:t>Clinical</w:t>
            </w:r>
          </w:p>
        </w:tc>
        <w:tc>
          <w:tcPr>
            <w:tcW w:w="2935" w:type="dxa"/>
            <w:shd w:val="clear" w:color="auto" w:fill="auto"/>
            <w:vAlign w:val="center"/>
          </w:tcPr>
          <w:p w:rsidR="009E582F" w:rsidRPr="008A3F8C" w:rsidRDefault="009E582F" w:rsidP="00B41C8A">
            <w:pPr>
              <w:jc w:val="center"/>
              <w:rPr>
                <w:rFonts w:ascii="Arial" w:hAnsi="Arial"/>
                <w:color w:val="000000"/>
                <w:lang w:bidi="ar-EG"/>
              </w:rPr>
            </w:pPr>
            <w:r>
              <w:rPr>
                <w:rFonts w:ascii="Arial" w:hAnsi="Arial"/>
                <w:color w:val="000000"/>
                <w:lang w:bidi="ar-EG"/>
              </w:rPr>
              <w:t>Non</w:t>
            </w:r>
            <w:r w:rsidR="00E60E10">
              <w:rPr>
                <w:rFonts w:ascii="Arial" w:hAnsi="Arial"/>
                <w:color w:val="000000"/>
                <w:lang w:bidi="ar-EG"/>
              </w:rPr>
              <w:t>e</w:t>
            </w:r>
            <w:r w:rsidRPr="008A3F8C">
              <w:rPr>
                <w:rFonts w:ascii="Arial" w:hAnsi="Arial"/>
                <w:color w:val="000000"/>
                <w:lang w:bidi="ar-EG"/>
              </w:rPr>
              <w:t xml:space="preserve"> / week</w:t>
            </w:r>
          </w:p>
        </w:tc>
      </w:tr>
      <w:tr w:rsidR="009E582F" w:rsidTr="00B41C8A">
        <w:trPr>
          <w:jc w:val="center"/>
        </w:trPr>
        <w:tc>
          <w:tcPr>
            <w:tcW w:w="2358" w:type="dxa"/>
            <w:shd w:val="clear" w:color="auto" w:fill="auto"/>
            <w:vAlign w:val="center"/>
          </w:tcPr>
          <w:p w:rsidR="009E582F" w:rsidRPr="008A3F8C" w:rsidRDefault="009E582F" w:rsidP="004B302F">
            <w:pPr>
              <w:rPr>
                <w:rFonts w:ascii="Arial" w:hAnsi="Arial"/>
                <w:b/>
                <w:bCs/>
              </w:rPr>
            </w:pPr>
            <w:r w:rsidRPr="008A3F8C">
              <w:rPr>
                <w:rFonts w:ascii="Arial" w:hAnsi="Arial"/>
                <w:b/>
                <w:bCs/>
              </w:rPr>
              <w:t>Total Contact Hrs</w:t>
            </w:r>
          </w:p>
        </w:tc>
        <w:tc>
          <w:tcPr>
            <w:tcW w:w="4559" w:type="dxa"/>
            <w:gridSpan w:val="2"/>
            <w:shd w:val="clear" w:color="auto" w:fill="auto"/>
            <w:vAlign w:val="center"/>
          </w:tcPr>
          <w:p w:rsidR="009E582F" w:rsidRPr="008A3F8C" w:rsidRDefault="009E582F" w:rsidP="00B41C8A">
            <w:pPr>
              <w:jc w:val="center"/>
              <w:rPr>
                <w:rFonts w:ascii="Arial" w:hAnsi="Arial"/>
                <w:color w:val="000000"/>
                <w:lang w:bidi="ar-EG"/>
              </w:rPr>
            </w:pPr>
            <w:r>
              <w:rPr>
                <w:rFonts w:ascii="Arial" w:hAnsi="Arial"/>
                <w:color w:val="000000"/>
                <w:lang w:bidi="ar-EG"/>
              </w:rPr>
              <w:t>2</w:t>
            </w:r>
            <w:r w:rsidRPr="008A3F8C">
              <w:rPr>
                <w:rFonts w:ascii="Arial" w:hAnsi="Arial"/>
                <w:color w:val="000000"/>
                <w:lang w:bidi="ar-EG"/>
              </w:rPr>
              <w:t xml:space="preserve"> / week</w:t>
            </w:r>
          </w:p>
        </w:tc>
      </w:tr>
      <w:tr w:rsidR="009E582F" w:rsidTr="00B41C8A">
        <w:trPr>
          <w:jc w:val="center"/>
        </w:trPr>
        <w:tc>
          <w:tcPr>
            <w:tcW w:w="2358" w:type="dxa"/>
            <w:shd w:val="clear" w:color="auto" w:fill="auto"/>
            <w:vAlign w:val="center"/>
          </w:tcPr>
          <w:p w:rsidR="009E582F" w:rsidRPr="008A3F8C" w:rsidRDefault="009E582F" w:rsidP="004B302F">
            <w:pPr>
              <w:rPr>
                <w:rFonts w:ascii="Arial" w:hAnsi="Arial"/>
                <w:b/>
                <w:bCs/>
              </w:rPr>
            </w:pPr>
            <w:r w:rsidRPr="008A3F8C">
              <w:rPr>
                <w:rFonts w:ascii="Arial" w:hAnsi="Arial"/>
                <w:b/>
                <w:bCs/>
              </w:rPr>
              <w:t>Total Credit Hrs</w:t>
            </w:r>
          </w:p>
        </w:tc>
        <w:tc>
          <w:tcPr>
            <w:tcW w:w="4559" w:type="dxa"/>
            <w:gridSpan w:val="2"/>
            <w:shd w:val="clear" w:color="auto" w:fill="auto"/>
            <w:vAlign w:val="center"/>
          </w:tcPr>
          <w:p w:rsidR="009E582F" w:rsidRPr="008A3F8C" w:rsidRDefault="009E582F" w:rsidP="00B41C8A">
            <w:pPr>
              <w:jc w:val="center"/>
              <w:rPr>
                <w:rFonts w:ascii="Arial" w:hAnsi="Arial"/>
                <w:color w:val="000000"/>
                <w:lang w:bidi="ar-EG"/>
              </w:rPr>
            </w:pPr>
            <w:r>
              <w:rPr>
                <w:rFonts w:ascii="Arial" w:hAnsi="Arial"/>
                <w:color w:val="000000"/>
                <w:lang w:bidi="ar-EG"/>
              </w:rPr>
              <w:t>2</w:t>
            </w:r>
          </w:p>
        </w:tc>
      </w:tr>
    </w:tbl>
    <w:p w:rsidR="009E582F" w:rsidRDefault="009E582F" w:rsidP="00084393">
      <w:pPr>
        <w:jc w:val="center"/>
        <w:rPr>
          <w:b/>
          <w:sz w:val="22"/>
          <w:szCs w:val="22"/>
        </w:rPr>
      </w:pPr>
    </w:p>
    <w:p w:rsidR="00084393" w:rsidRDefault="00084393" w:rsidP="00084393">
      <w:pPr>
        <w:jc w:val="center"/>
        <w:rPr>
          <w:b/>
          <w:sz w:val="22"/>
          <w:szCs w:val="22"/>
        </w:rPr>
      </w:pPr>
    </w:p>
    <w:p w:rsidR="00084393" w:rsidRDefault="00084393" w:rsidP="00084393">
      <w:pPr>
        <w:jc w:val="center"/>
        <w:rPr>
          <w:b/>
          <w:sz w:val="22"/>
          <w:szCs w:val="22"/>
        </w:rPr>
      </w:pPr>
    </w:p>
    <w:p w:rsidR="00084393" w:rsidRDefault="00084393" w:rsidP="00084393">
      <w:pPr>
        <w:jc w:val="center"/>
        <w:rPr>
          <w:b/>
          <w:sz w:val="22"/>
          <w:szCs w:val="22"/>
        </w:rPr>
      </w:pPr>
    </w:p>
    <w:p w:rsidR="00084393" w:rsidRDefault="00084393" w:rsidP="00084393">
      <w:pPr>
        <w:jc w:val="center"/>
        <w:rPr>
          <w:b/>
          <w:sz w:val="22"/>
          <w:szCs w:val="22"/>
        </w:rPr>
      </w:pPr>
    </w:p>
    <w:p w:rsidR="00084393" w:rsidRDefault="00084393" w:rsidP="00084393">
      <w:pPr>
        <w:jc w:val="center"/>
        <w:rPr>
          <w:b/>
          <w:sz w:val="22"/>
          <w:szCs w:val="22"/>
        </w:rPr>
      </w:pPr>
    </w:p>
    <w:p w:rsidR="00084393" w:rsidRDefault="00084393" w:rsidP="00084393">
      <w:pPr>
        <w:jc w:val="center"/>
        <w:rPr>
          <w:b/>
          <w:sz w:val="22"/>
          <w:szCs w:val="22"/>
        </w:rPr>
      </w:pPr>
    </w:p>
    <w:p w:rsidR="00084393" w:rsidRDefault="00084393" w:rsidP="00084393">
      <w:pPr>
        <w:jc w:val="center"/>
        <w:rPr>
          <w:b/>
          <w:sz w:val="22"/>
          <w:szCs w:val="22"/>
        </w:rPr>
      </w:pPr>
    </w:p>
    <w:p w:rsidR="00084393" w:rsidRDefault="00084393" w:rsidP="00084393">
      <w:pPr>
        <w:jc w:val="center"/>
        <w:rPr>
          <w:b/>
          <w:sz w:val="22"/>
          <w:szCs w:val="22"/>
        </w:rPr>
      </w:pPr>
    </w:p>
    <w:p w:rsidR="00084393" w:rsidRDefault="00084393" w:rsidP="00084393">
      <w:pPr>
        <w:jc w:val="center"/>
        <w:rPr>
          <w:b/>
          <w:sz w:val="22"/>
          <w:szCs w:val="22"/>
        </w:rPr>
      </w:pPr>
    </w:p>
    <w:p w:rsidR="00084393" w:rsidRDefault="00084393" w:rsidP="00084393">
      <w:pPr>
        <w:jc w:val="center"/>
        <w:rPr>
          <w:b/>
          <w:sz w:val="22"/>
          <w:szCs w:val="22"/>
        </w:rPr>
      </w:pPr>
    </w:p>
    <w:p w:rsidR="00084393" w:rsidRDefault="00084393" w:rsidP="00084393">
      <w:pPr>
        <w:jc w:val="center"/>
        <w:rPr>
          <w:b/>
          <w:sz w:val="22"/>
          <w:szCs w:val="22"/>
        </w:rPr>
      </w:pPr>
    </w:p>
    <w:p w:rsidR="00084393" w:rsidRDefault="00084393" w:rsidP="00084393">
      <w:pPr>
        <w:jc w:val="center"/>
        <w:rPr>
          <w:b/>
          <w:sz w:val="22"/>
          <w:szCs w:val="22"/>
        </w:rPr>
      </w:pPr>
    </w:p>
    <w:p w:rsidR="00084393" w:rsidRDefault="00084393" w:rsidP="00084393">
      <w:pPr>
        <w:jc w:val="center"/>
        <w:rPr>
          <w:b/>
          <w:sz w:val="22"/>
          <w:szCs w:val="22"/>
        </w:rPr>
      </w:pPr>
    </w:p>
    <w:p w:rsidR="00084393" w:rsidRDefault="00084393" w:rsidP="00084393">
      <w:pPr>
        <w:jc w:val="center"/>
        <w:rPr>
          <w:b/>
          <w:sz w:val="22"/>
          <w:szCs w:val="22"/>
        </w:rPr>
      </w:pPr>
    </w:p>
    <w:p w:rsidR="00084393" w:rsidRDefault="00084393" w:rsidP="00084393">
      <w:pPr>
        <w:jc w:val="center"/>
        <w:rPr>
          <w:b/>
          <w:sz w:val="22"/>
          <w:szCs w:val="22"/>
        </w:rPr>
      </w:pPr>
    </w:p>
    <w:p w:rsidR="00084393" w:rsidRDefault="00084393" w:rsidP="00084393">
      <w:pPr>
        <w:jc w:val="center"/>
        <w:rPr>
          <w:b/>
          <w:sz w:val="22"/>
          <w:szCs w:val="22"/>
        </w:rPr>
      </w:pPr>
    </w:p>
    <w:p w:rsidR="00084393" w:rsidRDefault="00084393" w:rsidP="00084393">
      <w:pPr>
        <w:jc w:val="center"/>
        <w:rPr>
          <w:b/>
          <w:sz w:val="22"/>
          <w:szCs w:val="22"/>
        </w:rPr>
      </w:pPr>
    </w:p>
    <w:p w:rsidR="00084393" w:rsidRPr="0068070F" w:rsidRDefault="00084393" w:rsidP="00084393">
      <w:pPr>
        <w:rPr>
          <w:rFonts w:asciiTheme="minorBidi" w:hAnsiTheme="minorBidi" w:cstheme="minorBidi"/>
          <w:sz w:val="22"/>
          <w:szCs w:val="22"/>
        </w:rPr>
      </w:pPr>
      <w:r>
        <w:rPr>
          <w:rFonts w:asciiTheme="minorBidi" w:hAnsiTheme="minorBidi" w:cstheme="minorBidi"/>
          <w:sz w:val="22"/>
          <w:szCs w:val="22"/>
        </w:rPr>
        <w:t xml:space="preserve">                                                                                                               UQU-DENT:F0401-01/02</w:t>
      </w:r>
    </w:p>
    <w:p w:rsidR="004E17A4" w:rsidRPr="00C42A62" w:rsidRDefault="004E17A4" w:rsidP="00B15CC9">
      <w:pPr>
        <w:jc w:val="center"/>
        <w:rPr>
          <w:b/>
          <w:bCs/>
          <w:sz w:val="22"/>
          <w:szCs w:val="22"/>
        </w:rPr>
      </w:pPr>
      <w:r w:rsidRPr="00C42A62">
        <w:rPr>
          <w:b/>
          <w:bCs/>
          <w:sz w:val="22"/>
          <w:szCs w:val="22"/>
        </w:rPr>
        <w:lastRenderedPageBreak/>
        <w:t>Course Specification</w:t>
      </w:r>
      <w:r w:rsidR="00D7675F" w:rsidRPr="00C42A62">
        <w:rPr>
          <w:b/>
          <w:bCs/>
          <w:sz w:val="22"/>
          <w:szCs w:val="22"/>
        </w:rPr>
        <w:t>s</w:t>
      </w:r>
    </w:p>
    <w:p w:rsidR="00B15CC9" w:rsidRPr="00C42A62" w:rsidRDefault="00B15CC9" w:rsidP="00B15CC9">
      <w:pPr>
        <w:jc w:val="center"/>
        <w:rPr>
          <w:b/>
          <w:bCs/>
          <w:sz w:val="22"/>
          <w:szCs w:val="22"/>
        </w:rPr>
      </w:pPr>
    </w:p>
    <w:p w:rsidR="00B15CC9" w:rsidRPr="00C42A62" w:rsidRDefault="00B15CC9" w:rsidP="00B15CC9">
      <w:pPr>
        <w:jc w:val="center"/>
        <w:rPr>
          <w:b/>
          <w:bCs/>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4E17A4" w:rsidRPr="00C42A62" w:rsidTr="00A6195D">
        <w:tc>
          <w:tcPr>
            <w:tcW w:w="9450" w:type="dxa"/>
          </w:tcPr>
          <w:p w:rsidR="00A6195D" w:rsidRPr="00C42A62" w:rsidRDefault="004E17A4" w:rsidP="00084393">
            <w:pPr>
              <w:rPr>
                <w:sz w:val="22"/>
                <w:szCs w:val="22"/>
              </w:rPr>
            </w:pPr>
            <w:r w:rsidRPr="00C42A62">
              <w:rPr>
                <w:sz w:val="22"/>
                <w:szCs w:val="22"/>
              </w:rPr>
              <w:t>Institution</w:t>
            </w:r>
            <w:r w:rsidR="00916903">
              <w:rPr>
                <w:sz w:val="22"/>
                <w:szCs w:val="22"/>
              </w:rPr>
              <w:t xml:space="preserve">: </w:t>
            </w:r>
            <w:r w:rsidR="00916903" w:rsidRPr="00943BBF">
              <w:rPr>
                <w:rFonts w:asciiTheme="majorBidi" w:hAnsiTheme="majorBidi" w:cstheme="majorBidi"/>
                <w:color w:val="000000"/>
                <w:sz w:val="22"/>
                <w:szCs w:val="22"/>
                <w:lang w:val="en-AU"/>
              </w:rPr>
              <w:t>Umm Al-</w:t>
            </w:r>
            <w:proofErr w:type="spellStart"/>
            <w:r w:rsidR="00916903" w:rsidRPr="00943BBF">
              <w:rPr>
                <w:rFonts w:asciiTheme="majorBidi" w:hAnsiTheme="majorBidi" w:cstheme="majorBidi"/>
                <w:color w:val="000000"/>
                <w:sz w:val="22"/>
                <w:szCs w:val="22"/>
                <w:lang w:val="en-AU"/>
              </w:rPr>
              <w:t>Qura</w:t>
            </w:r>
            <w:proofErr w:type="spellEnd"/>
            <w:r w:rsidR="00916903" w:rsidRPr="00943BBF">
              <w:rPr>
                <w:rFonts w:asciiTheme="majorBidi" w:hAnsiTheme="majorBidi" w:cstheme="majorBidi"/>
                <w:color w:val="000000"/>
                <w:sz w:val="22"/>
                <w:szCs w:val="22"/>
                <w:lang w:val="en-AU"/>
              </w:rPr>
              <w:t xml:space="preserve"> University</w:t>
            </w:r>
            <w:r w:rsidRPr="00C42A62">
              <w:rPr>
                <w:sz w:val="22"/>
                <w:szCs w:val="22"/>
              </w:rPr>
              <w:tab/>
            </w:r>
            <w:r w:rsidRPr="00C42A62">
              <w:rPr>
                <w:sz w:val="22"/>
                <w:szCs w:val="22"/>
              </w:rPr>
              <w:tab/>
            </w:r>
            <w:r w:rsidR="00916903">
              <w:rPr>
                <w:sz w:val="22"/>
                <w:szCs w:val="22"/>
              </w:rPr>
              <w:t xml:space="preserve">                                    </w:t>
            </w:r>
            <w:r w:rsidR="00A6195D" w:rsidRPr="00C42A62">
              <w:rPr>
                <w:sz w:val="22"/>
                <w:szCs w:val="22"/>
              </w:rPr>
              <w:t>Date</w:t>
            </w:r>
            <w:r w:rsidR="00BE7C71" w:rsidRPr="00C42A62">
              <w:rPr>
                <w:sz w:val="22"/>
                <w:szCs w:val="22"/>
              </w:rPr>
              <w:t xml:space="preserve"> of Report</w:t>
            </w:r>
            <w:r w:rsidR="00916903">
              <w:rPr>
                <w:sz w:val="22"/>
                <w:szCs w:val="22"/>
              </w:rPr>
              <w:t xml:space="preserve">: </w:t>
            </w:r>
            <w:r w:rsidR="00EA2E44">
              <w:rPr>
                <w:sz w:val="22"/>
                <w:szCs w:val="22"/>
              </w:rPr>
              <w:t xml:space="preserve"> </w:t>
            </w:r>
            <w:r w:rsidR="00152F7E">
              <w:rPr>
                <w:sz w:val="22"/>
                <w:szCs w:val="22"/>
              </w:rPr>
              <w:t>03</w:t>
            </w:r>
            <w:r w:rsidR="00EA2E44">
              <w:rPr>
                <w:sz w:val="22"/>
                <w:szCs w:val="22"/>
              </w:rPr>
              <w:t xml:space="preserve"> /</w:t>
            </w:r>
            <w:r w:rsidR="00E95893">
              <w:rPr>
                <w:sz w:val="22"/>
                <w:szCs w:val="22"/>
              </w:rPr>
              <w:t>06  /2018</w:t>
            </w:r>
          </w:p>
          <w:p w:rsidR="004E17A4" w:rsidRPr="00C42A62" w:rsidRDefault="00B15CC9" w:rsidP="008D6EF7">
            <w:pPr>
              <w:rPr>
                <w:sz w:val="22"/>
                <w:szCs w:val="22"/>
              </w:rPr>
            </w:pPr>
            <w:r w:rsidRPr="00C42A62">
              <w:rPr>
                <w:sz w:val="22"/>
                <w:szCs w:val="22"/>
              </w:rPr>
              <w:t xml:space="preserve">                         </w:t>
            </w:r>
            <w:r w:rsidR="00A6195D" w:rsidRPr="00C42A62">
              <w:rPr>
                <w:sz w:val="22"/>
                <w:szCs w:val="22"/>
              </w:rPr>
              <w:t xml:space="preserve">                               </w:t>
            </w:r>
            <w:r w:rsidRPr="00C42A62">
              <w:rPr>
                <w:sz w:val="22"/>
                <w:szCs w:val="22"/>
              </w:rPr>
              <w:t xml:space="preserve">    </w:t>
            </w:r>
          </w:p>
        </w:tc>
      </w:tr>
      <w:tr w:rsidR="004E17A4" w:rsidRPr="00C42A62" w:rsidTr="00A6195D">
        <w:tc>
          <w:tcPr>
            <w:tcW w:w="9450" w:type="dxa"/>
          </w:tcPr>
          <w:p w:rsidR="004E17A4" w:rsidRPr="00C42A62" w:rsidRDefault="004E17A4" w:rsidP="008D6EF7">
            <w:pPr>
              <w:rPr>
                <w:sz w:val="22"/>
                <w:szCs w:val="22"/>
              </w:rPr>
            </w:pPr>
            <w:r w:rsidRPr="00C42A62">
              <w:rPr>
                <w:sz w:val="22"/>
                <w:szCs w:val="22"/>
              </w:rPr>
              <w:t>College/Department</w:t>
            </w:r>
            <w:r w:rsidR="00916903">
              <w:rPr>
                <w:sz w:val="22"/>
                <w:szCs w:val="22"/>
              </w:rPr>
              <w:t xml:space="preserve">: </w:t>
            </w:r>
            <w:r w:rsidR="00916903" w:rsidRPr="00943BBF">
              <w:rPr>
                <w:rFonts w:asciiTheme="majorBidi" w:hAnsiTheme="majorBidi" w:cstheme="majorBidi"/>
                <w:color w:val="000000"/>
                <w:sz w:val="22"/>
                <w:szCs w:val="22"/>
                <w:lang w:val="en-AU"/>
              </w:rPr>
              <w:t>Faculty of Dentistry</w:t>
            </w:r>
            <w:r w:rsidR="00916903" w:rsidRPr="00943BBF">
              <w:rPr>
                <w:rFonts w:asciiTheme="majorBidi" w:hAnsiTheme="majorBidi" w:cstheme="majorBidi"/>
                <w:sz w:val="22"/>
                <w:szCs w:val="22"/>
              </w:rPr>
              <w:t>, Department of Basic and Clinical Oral Sciences</w:t>
            </w:r>
          </w:p>
        </w:tc>
      </w:tr>
    </w:tbl>
    <w:p w:rsidR="00B15CC9" w:rsidRPr="00C42A62" w:rsidRDefault="00B15CC9" w:rsidP="004E17A4">
      <w:pPr>
        <w:rPr>
          <w:sz w:val="22"/>
          <w:szCs w:val="22"/>
        </w:rPr>
      </w:pPr>
    </w:p>
    <w:p w:rsidR="004E17A4" w:rsidRPr="00C42A62" w:rsidRDefault="004E17A4" w:rsidP="004E17A4">
      <w:pPr>
        <w:rPr>
          <w:b/>
          <w:bCs/>
          <w:sz w:val="22"/>
          <w:szCs w:val="22"/>
        </w:rPr>
      </w:pPr>
      <w:r w:rsidRPr="00C42A62">
        <w:rPr>
          <w:b/>
          <w:bCs/>
          <w:sz w:val="22"/>
          <w:szCs w:val="22"/>
        </w:rPr>
        <w:t>A</w:t>
      </w:r>
      <w:r w:rsidR="00B15CC9" w:rsidRPr="00C42A62">
        <w:rPr>
          <w:b/>
          <w:bCs/>
          <w:sz w:val="22"/>
          <w:szCs w:val="22"/>
        </w:rPr>
        <w:t>.</w:t>
      </w:r>
      <w:r w:rsidRPr="00C42A62">
        <w:rPr>
          <w:b/>
          <w:bCs/>
          <w:sz w:val="22"/>
          <w:szCs w:val="22"/>
        </w:rPr>
        <w:t xml:space="preserve"> Course Identification and General Information</w:t>
      </w:r>
    </w:p>
    <w:p w:rsidR="00B15CC9" w:rsidRPr="00C42A62" w:rsidRDefault="00B15CC9"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C42A62" w:rsidTr="00A6195D">
        <w:tc>
          <w:tcPr>
            <w:tcW w:w="9450" w:type="dxa"/>
          </w:tcPr>
          <w:p w:rsidR="004E17A4" w:rsidRPr="00C42A62" w:rsidRDefault="004E17A4" w:rsidP="008D6EF7">
            <w:pPr>
              <w:rPr>
                <w:sz w:val="22"/>
                <w:szCs w:val="22"/>
              </w:rPr>
            </w:pPr>
            <w:r w:rsidRPr="00C42A62">
              <w:rPr>
                <w:sz w:val="22"/>
                <w:szCs w:val="22"/>
              </w:rPr>
              <w:t>1.  Course title and code:</w:t>
            </w:r>
            <w:r w:rsidR="00097062">
              <w:rPr>
                <w:sz w:val="22"/>
                <w:szCs w:val="22"/>
              </w:rPr>
              <w:t xml:space="preserve"> </w:t>
            </w:r>
            <w:r w:rsidR="00412FE4" w:rsidRPr="00943BBF">
              <w:rPr>
                <w:rFonts w:asciiTheme="majorBidi" w:hAnsiTheme="majorBidi" w:cstheme="majorBidi"/>
                <w:sz w:val="22"/>
                <w:szCs w:val="22"/>
              </w:rPr>
              <w:t>Nutrition</w:t>
            </w:r>
            <w:r w:rsidR="00115663">
              <w:rPr>
                <w:rFonts w:asciiTheme="majorBidi" w:hAnsiTheme="majorBidi" w:cstheme="majorBidi"/>
                <w:color w:val="000000"/>
                <w:sz w:val="22"/>
                <w:szCs w:val="22"/>
              </w:rPr>
              <w:t xml:space="preserve"> (</w:t>
            </w:r>
            <w:r w:rsidR="00412FE4" w:rsidRPr="00943BBF">
              <w:rPr>
                <w:rFonts w:asciiTheme="majorBidi" w:hAnsiTheme="majorBidi" w:cstheme="majorBidi"/>
                <w:color w:val="000000"/>
                <w:sz w:val="22"/>
                <w:szCs w:val="22"/>
              </w:rPr>
              <w:t>190159002</w:t>
            </w:r>
            <w:r w:rsidR="00115663">
              <w:rPr>
                <w:sz w:val="22"/>
                <w:szCs w:val="22"/>
              </w:rPr>
              <w:t>).</w:t>
            </w:r>
          </w:p>
          <w:p w:rsidR="00A6195D" w:rsidRPr="00C42A62" w:rsidRDefault="00A6195D" w:rsidP="008D6EF7">
            <w:pPr>
              <w:rPr>
                <w:sz w:val="22"/>
                <w:szCs w:val="22"/>
              </w:rPr>
            </w:pPr>
          </w:p>
        </w:tc>
      </w:tr>
      <w:tr w:rsidR="004E17A4" w:rsidRPr="00C42A62" w:rsidTr="00A6195D">
        <w:tc>
          <w:tcPr>
            <w:tcW w:w="9450" w:type="dxa"/>
          </w:tcPr>
          <w:p w:rsidR="004E17A4" w:rsidRPr="00C42A62" w:rsidRDefault="004E17A4" w:rsidP="008D6EF7">
            <w:pPr>
              <w:rPr>
                <w:sz w:val="22"/>
                <w:szCs w:val="22"/>
              </w:rPr>
            </w:pPr>
            <w:r w:rsidRPr="00C42A62">
              <w:rPr>
                <w:sz w:val="22"/>
                <w:szCs w:val="22"/>
              </w:rPr>
              <w:t>2.  Credit hours</w:t>
            </w:r>
            <w:r w:rsidR="00AB6489">
              <w:rPr>
                <w:sz w:val="22"/>
                <w:szCs w:val="22"/>
              </w:rPr>
              <w:t>: 2</w:t>
            </w:r>
          </w:p>
        </w:tc>
      </w:tr>
      <w:tr w:rsidR="004E17A4" w:rsidRPr="00C42A62" w:rsidTr="00A6195D">
        <w:tc>
          <w:tcPr>
            <w:tcW w:w="9450" w:type="dxa"/>
          </w:tcPr>
          <w:p w:rsidR="004E17A4" w:rsidRPr="00C42A62" w:rsidRDefault="004E17A4" w:rsidP="008D6EF7">
            <w:pPr>
              <w:rPr>
                <w:sz w:val="22"/>
                <w:szCs w:val="22"/>
              </w:rPr>
            </w:pPr>
            <w:r w:rsidRPr="00C42A62">
              <w:rPr>
                <w:sz w:val="22"/>
                <w:szCs w:val="22"/>
              </w:rPr>
              <w:t>3.  Program(s)</w:t>
            </w:r>
            <w:r w:rsidR="00AB6489">
              <w:rPr>
                <w:sz w:val="22"/>
                <w:szCs w:val="22"/>
              </w:rPr>
              <w:t xml:space="preserve"> in which the course is offered: Bachelor of Dental Surgery (BDS)</w:t>
            </w:r>
            <w:r w:rsidRPr="00C42A62">
              <w:rPr>
                <w:sz w:val="22"/>
                <w:szCs w:val="22"/>
              </w:rPr>
              <w:t xml:space="preserve"> </w:t>
            </w:r>
          </w:p>
          <w:p w:rsidR="004E17A4" w:rsidRPr="00C42A62" w:rsidRDefault="004E17A4" w:rsidP="008D6EF7">
            <w:pPr>
              <w:rPr>
                <w:sz w:val="22"/>
                <w:szCs w:val="22"/>
              </w:rPr>
            </w:pPr>
            <w:r w:rsidRPr="00C42A62">
              <w:rPr>
                <w:sz w:val="22"/>
                <w:szCs w:val="22"/>
              </w:rPr>
              <w:t>(If general elective available in many programs indicate this rather than list programs)</w:t>
            </w:r>
          </w:p>
          <w:p w:rsidR="004E17A4" w:rsidRPr="00C42A62" w:rsidRDefault="004E17A4" w:rsidP="008D6EF7">
            <w:pPr>
              <w:rPr>
                <w:sz w:val="22"/>
                <w:szCs w:val="22"/>
              </w:rPr>
            </w:pPr>
          </w:p>
        </w:tc>
      </w:tr>
      <w:tr w:rsidR="004E17A4" w:rsidRPr="00C42A62" w:rsidTr="00A6195D">
        <w:tc>
          <w:tcPr>
            <w:tcW w:w="9450" w:type="dxa"/>
          </w:tcPr>
          <w:p w:rsidR="004E17A4" w:rsidRDefault="004E17A4" w:rsidP="007A12C6">
            <w:pPr>
              <w:rPr>
                <w:sz w:val="22"/>
                <w:szCs w:val="22"/>
              </w:rPr>
            </w:pPr>
            <w:r w:rsidRPr="00C42A62">
              <w:rPr>
                <w:sz w:val="22"/>
                <w:szCs w:val="22"/>
              </w:rPr>
              <w:t>4.  Name of faculty member responsible for the course</w:t>
            </w:r>
            <w:r w:rsidR="007B2DAD">
              <w:rPr>
                <w:sz w:val="22"/>
                <w:szCs w:val="22"/>
              </w:rPr>
              <w:t>:</w:t>
            </w:r>
          </w:p>
          <w:p w:rsidR="00EF5532" w:rsidRPr="00C42A62" w:rsidRDefault="00EF5532" w:rsidP="007A12C6">
            <w:pPr>
              <w:rPr>
                <w:sz w:val="22"/>
                <w:szCs w:val="22"/>
              </w:rPr>
            </w:pPr>
            <w:r w:rsidRPr="00943BBF">
              <w:rPr>
                <w:rFonts w:asciiTheme="majorBidi" w:hAnsiTheme="majorBidi" w:cstheme="majorBidi"/>
                <w:color w:val="000000"/>
                <w:sz w:val="22"/>
                <w:szCs w:val="22"/>
              </w:rPr>
              <w:t xml:space="preserve">Dr. </w:t>
            </w:r>
            <w:proofErr w:type="spellStart"/>
            <w:r w:rsidRPr="00943BBF">
              <w:rPr>
                <w:rFonts w:asciiTheme="majorBidi" w:hAnsiTheme="majorBidi" w:cstheme="majorBidi"/>
                <w:color w:val="000000"/>
                <w:sz w:val="22"/>
                <w:szCs w:val="22"/>
              </w:rPr>
              <w:t>Fathy</w:t>
            </w:r>
            <w:proofErr w:type="spellEnd"/>
            <w:r w:rsidRPr="00943BBF">
              <w:rPr>
                <w:rFonts w:asciiTheme="majorBidi" w:hAnsiTheme="majorBidi" w:cstheme="majorBidi"/>
                <w:color w:val="000000"/>
                <w:sz w:val="22"/>
                <w:szCs w:val="22"/>
              </w:rPr>
              <w:t xml:space="preserve"> El </w:t>
            </w:r>
            <w:proofErr w:type="spellStart"/>
            <w:r w:rsidRPr="00943BBF">
              <w:rPr>
                <w:rFonts w:asciiTheme="majorBidi" w:hAnsiTheme="majorBidi" w:cstheme="majorBidi"/>
                <w:color w:val="000000"/>
                <w:sz w:val="22"/>
                <w:szCs w:val="22"/>
              </w:rPr>
              <w:t>Fasakhany</w:t>
            </w:r>
            <w:proofErr w:type="spellEnd"/>
            <w:r w:rsidRPr="00943BBF">
              <w:rPr>
                <w:rFonts w:asciiTheme="majorBidi" w:hAnsiTheme="majorBidi" w:cstheme="majorBidi"/>
                <w:color w:val="000000"/>
                <w:sz w:val="22"/>
                <w:szCs w:val="22"/>
              </w:rPr>
              <w:t>, Associate Prof. Of Clinical Biochemistry. Course co-</w:t>
            </w:r>
            <w:proofErr w:type="spellStart"/>
            <w:r w:rsidRPr="00943BBF">
              <w:rPr>
                <w:rFonts w:asciiTheme="majorBidi" w:hAnsiTheme="majorBidi" w:cstheme="majorBidi"/>
                <w:color w:val="000000"/>
                <w:sz w:val="22"/>
                <w:szCs w:val="22"/>
              </w:rPr>
              <w:t>ordinator</w:t>
            </w:r>
            <w:proofErr w:type="spellEnd"/>
            <w:r w:rsidRPr="00943BBF">
              <w:rPr>
                <w:rFonts w:asciiTheme="majorBidi" w:hAnsiTheme="majorBidi" w:cstheme="majorBidi"/>
                <w:color w:val="000000"/>
                <w:sz w:val="22"/>
                <w:szCs w:val="22"/>
              </w:rPr>
              <w:t>.</w:t>
            </w:r>
            <w:r>
              <w:rPr>
                <w:rFonts w:asciiTheme="majorBidi" w:hAnsiTheme="majorBidi" w:cstheme="majorBidi"/>
                <w:color w:val="000000"/>
                <w:sz w:val="22"/>
                <w:szCs w:val="22"/>
              </w:rPr>
              <w:t xml:space="preserve"> e</w:t>
            </w:r>
            <w:r w:rsidRPr="00943BBF">
              <w:rPr>
                <w:rFonts w:asciiTheme="majorBidi" w:hAnsiTheme="majorBidi" w:cstheme="majorBidi"/>
                <w:color w:val="000000"/>
                <w:sz w:val="22"/>
                <w:szCs w:val="22"/>
              </w:rPr>
              <w:t>.</w:t>
            </w:r>
            <w:r>
              <w:rPr>
                <w:rFonts w:asciiTheme="majorBidi" w:hAnsiTheme="majorBidi" w:cstheme="majorBidi"/>
                <w:color w:val="000000"/>
                <w:sz w:val="22"/>
                <w:szCs w:val="22"/>
              </w:rPr>
              <w:t xml:space="preserve"> </w:t>
            </w:r>
            <w:r w:rsidRPr="00943BBF">
              <w:rPr>
                <w:rFonts w:asciiTheme="majorBidi" w:hAnsiTheme="majorBidi" w:cstheme="majorBidi"/>
                <w:color w:val="000000"/>
                <w:sz w:val="22"/>
                <w:szCs w:val="22"/>
              </w:rPr>
              <w:t xml:space="preserve">mail: </w:t>
            </w:r>
            <w:hyperlink r:id="rId9" w:history="1">
              <w:r w:rsidRPr="000D0576">
                <w:rPr>
                  <w:rStyle w:val="Hyperlink"/>
                  <w:rFonts w:asciiTheme="majorBidi" w:hAnsiTheme="majorBidi" w:cstheme="majorBidi"/>
                  <w:color w:val="auto"/>
                  <w:sz w:val="22"/>
                  <w:szCs w:val="22"/>
                  <w:u w:val="none"/>
                </w:rPr>
                <w:t>fmfasakhany@uqu.edu.sa</w:t>
              </w:r>
            </w:hyperlink>
            <w:r w:rsidRPr="00943BBF">
              <w:rPr>
                <w:rFonts w:asciiTheme="majorBidi" w:hAnsiTheme="majorBidi" w:cstheme="majorBidi"/>
                <w:color w:val="000000"/>
                <w:sz w:val="22"/>
                <w:szCs w:val="22"/>
              </w:rPr>
              <w:t xml:space="preserve"> Phone :02527000(4636)</w:t>
            </w:r>
          </w:p>
        </w:tc>
      </w:tr>
      <w:tr w:rsidR="004E17A4" w:rsidRPr="00C42A62" w:rsidTr="00A6195D">
        <w:tc>
          <w:tcPr>
            <w:tcW w:w="9450" w:type="dxa"/>
          </w:tcPr>
          <w:p w:rsidR="004E17A4" w:rsidRPr="00C42A62" w:rsidRDefault="004E17A4" w:rsidP="008D6EF7">
            <w:pPr>
              <w:rPr>
                <w:sz w:val="22"/>
                <w:szCs w:val="22"/>
              </w:rPr>
            </w:pPr>
            <w:r w:rsidRPr="00C42A62">
              <w:rPr>
                <w:sz w:val="22"/>
                <w:szCs w:val="22"/>
              </w:rPr>
              <w:t>5.  Level/year at which this course is offered</w:t>
            </w:r>
            <w:r w:rsidR="007F5D8C">
              <w:rPr>
                <w:sz w:val="22"/>
                <w:szCs w:val="22"/>
              </w:rPr>
              <w:t>: 5</w:t>
            </w:r>
            <w:r w:rsidR="007F5D8C" w:rsidRPr="007F5D8C">
              <w:rPr>
                <w:sz w:val="22"/>
                <w:szCs w:val="22"/>
                <w:vertAlign w:val="superscript"/>
              </w:rPr>
              <w:t>th</w:t>
            </w:r>
            <w:r w:rsidR="007F5D8C">
              <w:rPr>
                <w:sz w:val="22"/>
                <w:szCs w:val="22"/>
              </w:rPr>
              <w:t>. year</w:t>
            </w:r>
          </w:p>
        </w:tc>
      </w:tr>
      <w:tr w:rsidR="004E17A4" w:rsidRPr="00C42A62" w:rsidTr="00A6195D">
        <w:tc>
          <w:tcPr>
            <w:tcW w:w="9450" w:type="dxa"/>
          </w:tcPr>
          <w:p w:rsidR="004E17A4" w:rsidRPr="00C42A62" w:rsidRDefault="004E17A4" w:rsidP="00701767">
            <w:pPr>
              <w:rPr>
                <w:sz w:val="22"/>
                <w:szCs w:val="22"/>
              </w:rPr>
            </w:pPr>
            <w:r w:rsidRPr="00C42A62">
              <w:rPr>
                <w:sz w:val="22"/>
                <w:szCs w:val="22"/>
              </w:rPr>
              <w:t>6.  Pre-requisites for this course (if any)</w:t>
            </w:r>
            <w:r w:rsidR="00454FCF">
              <w:rPr>
                <w:sz w:val="22"/>
                <w:szCs w:val="22"/>
              </w:rPr>
              <w:t>: successful completion of the 4</w:t>
            </w:r>
            <w:r w:rsidR="00454FCF" w:rsidRPr="00454FCF">
              <w:rPr>
                <w:sz w:val="22"/>
                <w:szCs w:val="22"/>
                <w:vertAlign w:val="superscript"/>
              </w:rPr>
              <w:t>th</w:t>
            </w:r>
            <w:r w:rsidR="00701767">
              <w:rPr>
                <w:sz w:val="22"/>
                <w:szCs w:val="22"/>
              </w:rPr>
              <w:t xml:space="preserve"> year</w:t>
            </w:r>
            <w:r w:rsidR="00454FCF">
              <w:rPr>
                <w:sz w:val="22"/>
                <w:szCs w:val="22"/>
              </w:rPr>
              <w:t>.</w:t>
            </w:r>
          </w:p>
        </w:tc>
      </w:tr>
      <w:tr w:rsidR="004E17A4" w:rsidRPr="00C42A62" w:rsidTr="00A6195D">
        <w:tc>
          <w:tcPr>
            <w:tcW w:w="9450" w:type="dxa"/>
          </w:tcPr>
          <w:p w:rsidR="004E17A4" w:rsidRPr="00C42A62" w:rsidRDefault="004E17A4" w:rsidP="00E81929">
            <w:pPr>
              <w:jc w:val="both"/>
              <w:rPr>
                <w:sz w:val="22"/>
                <w:szCs w:val="22"/>
              </w:rPr>
            </w:pPr>
            <w:r w:rsidRPr="00C42A62">
              <w:rPr>
                <w:sz w:val="22"/>
                <w:szCs w:val="22"/>
              </w:rPr>
              <w:t>7.  Co-requisites for this course (if any)</w:t>
            </w:r>
            <w:r w:rsidR="00454FCF">
              <w:rPr>
                <w:sz w:val="22"/>
                <w:szCs w:val="22"/>
              </w:rPr>
              <w:t xml:space="preserve">: </w:t>
            </w:r>
            <w:r w:rsidR="00E81929" w:rsidRPr="00895D05">
              <w:rPr>
                <w:sz w:val="22"/>
                <w:szCs w:val="22"/>
              </w:rPr>
              <w:t>Remova</w:t>
            </w:r>
            <w:r w:rsidR="00E81929">
              <w:rPr>
                <w:sz w:val="22"/>
                <w:szCs w:val="22"/>
              </w:rPr>
              <w:t xml:space="preserve">ble </w:t>
            </w:r>
            <w:proofErr w:type="spellStart"/>
            <w:r w:rsidR="00E81929">
              <w:rPr>
                <w:sz w:val="22"/>
                <w:szCs w:val="22"/>
              </w:rPr>
              <w:t>Prosthodontics</w:t>
            </w:r>
            <w:proofErr w:type="spellEnd"/>
            <w:r w:rsidR="00E81929" w:rsidRPr="00895D05">
              <w:rPr>
                <w:sz w:val="22"/>
                <w:szCs w:val="22"/>
              </w:rPr>
              <w:t>,</w:t>
            </w:r>
            <w:r w:rsidR="00E81929">
              <w:rPr>
                <w:sz w:val="22"/>
                <w:szCs w:val="22"/>
              </w:rPr>
              <w:t xml:space="preserve"> Comprehensive Care Clinic I, Pediatric Dentistry, Basic Research Methods &amp; Oral   Surgery I</w:t>
            </w:r>
            <w:r w:rsidR="00E81929" w:rsidRPr="00895D05">
              <w:rPr>
                <w:sz w:val="22"/>
                <w:szCs w:val="22"/>
              </w:rPr>
              <w:t xml:space="preserve">. </w:t>
            </w:r>
          </w:p>
        </w:tc>
      </w:tr>
      <w:tr w:rsidR="004E17A4" w:rsidRPr="00C42A62" w:rsidTr="00A6195D">
        <w:tc>
          <w:tcPr>
            <w:tcW w:w="9450" w:type="dxa"/>
          </w:tcPr>
          <w:p w:rsidR="004E17A4" w:rsidRPr="00C42A62" w:rsidRDefault="004E17A4" w:rsidP="008D6EF7">
            <w:pPr>
              <w:rPr>
                <w:sz w:val="22"/>
                <w:szCs w:val="22"/>
              </w:rPr>
            </w:pPr>
            <w:r w:rsidRPr="00C42A62">
              <w:rPr>
                <w:sz w:val="22"/>
                <w:szCs w:val="22"/>
              </w:rPr>
              <w:t>8.  Location if not on main campus</w:t>
            </w:r>
            <w:r w:rsidR="00A478A1">
              <w:rPr>
                <w:sz w:val="22"/>
                <w:szCs w:val="22"/>
              </w:rPr>
              <w:t>:</w:t>
            </w:r>
          </w:p>
          <w:p w:rsidR="004E17A4" w:rsidRPr="00C42A62" w:rsidRDefault="004E17A4" w:rsidP="008D6EF7">
            <w:pPr>
              <w:rPr>
                <w:sz w:val="22"/>
                <w:szCs w:val="22"/>
              </w:rPr>
            </w:pPr>
          </w:p>
        </w:tc>
      </w:tr>
      <w:tr w:rsidR="009370F7" w:rsidRPr="00C42A62" w:rsidTr="00A6195D">
        <w:tc>
          <w:tcPr>
            <w:tcW w:w="9450" w:type="dxa"/>
          </w:tcPr>
          <w:p w:rsidR="009370F7" w:rsidRPr="00C42A62" w:rsidRDefault="009370F7" w:rsidP="008D6EF7">
            <w:pPr>
              <w:rPr>
                <w:sz w:val="22"/>
                <w:szCs w:val="22"/>
              </w:rPr>
            </w:pPr>
            <w:r w:rsidRPr="00C42A62">
              <w:rPr>
                <w:sz w:val="22"/>
                <w:szCs w:val="22"/>
              </w:rPr>
              <w:t>9.  Mode of Instruction (mark all that apply)</w:t>
            </w:r>
          </w:p>
          <w:p w:rsidR="009370F7" w:rsidRPr="00C42A62" w:rsidRDefault="00A73C40" w:rsidP="008D6EF7">
            <w:pPr>
              <w:rPr>
                <w:sz w:val="22"/>
                <w:szCs w:val="22"/>
              </w:rPr>
            </w:pPr>
            <w:r>
              <w:rPr>
                <w:noProof/>
                <w:sz w:val="22"/>
                <w:szCs w:val="22"/>
              </w:rPr>
              <w:pict>
                <v:rect id="Rectangle 13" o:spid="_x0000_s1029" style="position:absolute;margin-left:353.5pt;margin-top:7.35pt;width:35.75pt;height:21.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">
                  <v:textbox>
                    <w:txbxContent>
                      <w:p w:rsidR="00BB622F" w:rsidRPr="00943BBF" w:rsidRDefault="00EA2E44">
                        <w:pPr>
                          <w:rPr>
                            <w:rFonts w:asciiTheme="majorBidi" w:hAnsiTheme="majorBidi" w:cstheme="majorBidi"/>
                            <w:sz w:val="22"/>
                            <w:szCs w:val="22"/>
                          </w:rPr>
                        </w:pPr>
                        <w:r>
                          <w:rPr>
                            <w:rFonts w:asciiTheme="majorBidi" w:hAnsiTheme="majorBidi" w:cstheme="majorBidi"/>
                            <w:sz w:val="22"/>
                            <w:szCs w:val="22"/>
                          </w:rPr>
                          <w:t>85</w:t>
                        </w:r>
                        <w:r w:rsidR="00BB622F" w:rsidRPr="00943BBF">
                          <w:rPr>
                            <w:rFonts w:asciiTheme="majorBidi" w:hAnsiTheme="majorBidi" w:cstheme="majorBidi"/>
                            <w:sz w:val="22"/>
                            <w:szCs w:val="22"/>
                          </w:rPr>
                          <w:t>%</w:t>
                        </w:r>
                      </w:p>
                    </w:txbxContent>
                  </v:textbox>
                </v:rect>
              </w:pict>
            </w:r>
            <w:r>
              <w:rPr>
                <w:noProof/>
                <w:sz w:val="22"/>
                <w:szCs w:val="22"/>
              </w:rPr>
              <w:pict>
                <v:rect id="Rectangle 4" o:spid="_x0000_s1030" style="position:absolute;margin-left:191.2pt;margin-top:7.35pt;width:35.75pt;height:21.1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">
                  <v:textbox>
                    <w:txbxContent>
                      <w:p w:rsidR="00BB622F" w:rsidRPr="00943BBF" w:rsidRDefault="00BB622F">
                        <w:pPr>
                          <w:rPr>
                            <w:rFonts w:asciiTheme="majorBidi" w:hAnsiTheme="majorBidi" w:cstheme="majorBidi"/>
                            <w:sz w:val="22"/>
                            <w:szCs w:val="22"/>
                          </w:rPr>
                        </w:pPr>
                        <w:r w:rsidRPr="00943BBF">
                          <w:rPr>
                            <w:rFonts w:asciiTheme="majorBidi" w:hAnsiTheme="majorBidi" w:cstheme="majorBidi"/>
                            <w:sz w:val="22"/>
                            <w:szCs w:val="22"/>
                          </w:rPr>
                          <w:t>Yes</w:t>
                        </w:r>
                      </w:p>
                    </w:txbxContent>
                  </v:textbox>
                </v:rect>
              </w:pict>
            </w:r>
          </w:p>
          <w:p w:rsidR="009370F7" w:rsidRPr="00C42A62" w:rsidRDefault="009370F7" w:rsidP="00BE7C71">
            <w:pPr>
              <w:rPr>
                <w:sz w:val="22"/>
                <w:szCs w:val="22"/>
              </w:rPr>
            </w:pPr>
            <w:r w:rsidRPr="00C42A62">
              <w:rPr>
                <w:sz w:val="22"/>
                <w:szCs w:val="22"/>
              </w:rPr>
              <w:t xml:space="preserve">     a. </w:t>
            </w:r>
            <w:r w:rsidR="00BE7C71" w:rsidRPr="00C42A62">
              <w:rPr>
                <w:sz w:val="22"/>
                <w:szCs w:val="22"/>
              </w:rPr>
              <w:t>T</w:t>
            </w:r>
            <w:r w:rsidRPr="00C42A62">
              <w:rPr>
                <w:sz w:val="22"/>
                <w:szCs w:val="22"/>
              </w:rPr>
              <w:t xml:space="preserve">raditional classroom                                        </w:t>
            </w:r>
            <w:r w:rsidR="00BE7C71" w:rsidRPr="00C42A62">
              <w:rPr>
                <w:sz w:val="22"/>
                <w:szCs w:val="22"/>
              </w:rPr>
              <w:t xml:space="preserve"> </w:t>
            </w:r>
            <w:r w:rsidRPr="00C42A62">
              <w:rPr>
                <w:sz w:val="22"/>
                <w:szCs w:val="22"/>
              </w:rPr>
              <w:t xml:space="preserve">What percentage?  </w:t>
            </w:r>
          </w:p>
          <w:p w:rsidR="009370F7" w:rsidRPr="00C42A62" w:rsidRDefault="00A73C40" w:rsidP="008D6EF7">
            <w:pPr>
              <w:rPr>
                <w:sz w:val="22"/>
                <w:szCs w:val="22"/>
              </w:rPr>
            </w:pPr>
            <w:r>
              <w:rPr>
                <w:noProof/>
                <w:sz w:val="22"/>
                <w:szCs w:val="22"/>
              </w:rPr>
              <w:pict>
                <v:rect id="Rectangle 5" o:spid="_x0000_s1031" style="position:absolute;margin-left:191.2pt;margin-top:7.65pt;width:35.75pt;height:17.9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">
                  <v:textbox>
                    <w:txbxContent>
                      <w:p w:rsidR="00BB622F" w:rsidRPr="00943BBF" w:rsidRDefault="00BB622F" w:rsidP="009E00BB">
                        <w:pPr>
                          <w:jc w:val="center"/>
                          <w:rPr>
                            <w:rFonts w:asciiTheme="majorBidi" w:hAnsiTheme="majorBidi" w:cstheme="majorBidi"/>
                            <w:sz w:val="22"/>
                            <w:szCs w:val="22"/>
                          </w:rPr>
                        </w:pPr>
                        <w:r>
                          <w:rPr>
                            <w:rFonts w:asciiTheme="majorBidi" w:hAnsiTheme="majorBidi" w:cstheme="majorBidi"/>
                            <w:sz w:val="22"/>
                            <w:szCs w:val="22"/>
                          </w:rPr>
                          <w:t xml:space="preserve">No </w:t>
                        </w:r>
                      </w:p>
                    </w:txbxContent>
                  </v:textbox>
                </v:rect>
              </w:pict>
            </w:r>
            <w:r>
              <w:rPr>
                <w:noProof/>
                <w:sz w:val="22"/>
                <w:szCs w:val="22"/>
              </w:rPr>
              <w:pict>
                <v:rect id="Rectangle 12" o:spid="_x0000_s1032" style="position:absolute;margin-left:353.5pt;margin-top:7.6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">
                  <v:textbox>
                    <w:txbxContent>
                      <w:p w:rsidR="00BB622F" w:rsidRPr="00BA6D07" w:rsidRDefault="00BB622F">
                        <w:pPr>
                          <w:rPr>
                            <w:sz w:val="22"/>
                            <w:szCs w:val="22"/>
                          </w:rPr>
                        </w:pPr>
                      </w:p>
                    </w:txbxContent>
                  </v:textbox>
                </v:rect>
              </w:pict>
            </w:r>
          </w:p>
          <w:p w:rsidR="009370F7" w:rsidRPr="00C42A62" w:rsidRDefault="00BE7C71" w:rsidP="009370F7">
            <w:pPr>
              <w:rPr>
                <w:sz w:val="22"/>
                <w:szCs w:val="22"/>
              </w:rPr>
            </w:pPr>
            <w:r w:rsidRPr="00C42A62">
              <w:rPr>
                <w:sz w:val="22"/>
                <w:szCs w:val="22"/>
              </w:rPr>
              <w:t xml:space="preserve">     b. B</w:t>
            </w:r>
            <w:r w:rsidR="009370F7" w:rsidRPr="00C42A62">
              <w:rPr>
                <w:sz w:val="22"/>
                <w:szCs w:val="22"/>
              </w:rPr>
              <w:t xml:space="preserve">lended (traditional and online)                       </w:t>
            </w:r>
            <w:r w:rsidRPr="00C42A62">
              <w:rPr>
                <w:sz w:val="22"/>
                <w:szCs w:val="22"/>
              </w:rPr>
              <w:t xml:space="preserve"> </w:t>
            </w:r>
            <w:r w:rsidR="009370F7" w:rsidRPr="00C42A62">
              <w:rPr>
                <w:sz w:val="22"/>
                <w:szCs w:val="22"/>
              </w:rPr>
              <w:t>What percentage?</w:t>
            </w:r>
          </w:p>
          <w:p w:rsidR="009370F7" w:rsidRPr="00C42A62" w:rsidRDefault="00A73C40" w:rsidP="008D6EF7">
            <w:pPr>
              <w:rPr>
                <w:sz w:val="22"/>
                <w:szCs w:val="22"/>
              </w:rPr>
            </w:pPr>
            <w:r>
              <w:rPr>
                <w:noProof/>
                <w:sz w:val="22"/>
                <w:szCs w:val="22"/>
              </w:rPr>
              <w:pict>
                <v:rect id="Rectangle 11" o:spid="_x0000_s1033" style="position:absolute;margin-left:353.5pt;margin-top:6.3pt;width:39.25pt;height:23.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">
                  <v:textbox>
                    <w:txbxContent>
                      <w:p w:rsidR="00BB622F" w:rsidRPr="00943BBF" w:rsidRDefault="00EA2E44" w:rsidP="005729D4">
                        <w:pPr>
                          <w:jc w:val="both"/>
                          <w:rPr>
                            <w:rFonts w:asciiTheme="majorBidi" w:hAnsiTheme="majorBidi" w:cstheme="majorBidi"/>
                            <w:sz w:val="22"/>
                            <w:szCs w:val="22"/>
                          </w:rPr>
                        </w:pPr>
                        <w:r>
                          <w:rPr>
                            <w:rFonts w:asciiTheme="majorBidi" w:hAnsiTheme="majorBidi" w:cstheme="majorBidi"/>
                            <w:sz w:val="22"/>
                            <w:szCs w:val="22"/>
                          </w:rPr>
                          <w:t>15</w:t>
                        </w:r>
                        <w:r w:rsidR="00BB622F" w:rsidRPr="00943BBF">
                          <w:rPr>
                            <w:rFonts w:asciiTheme="majorBidi" w:hAnsiTheme="majorBidi" w:cstheme="majorBidi"/>
                            <w:sz w:val="22"/>
                            <w:szCs w:val="22"/>
                          </w:rPr>
                          <w:t>%</w:t>
                        </w:r>
                      </w:p>
                    </w:txbxContent>
                  </v:textbox>
                </v:rect>
              </w:pict>
            </w:r>
            <w:r>
              <w:rPr>
                <w:noProof/>
                <w:sz w:val="22"/>
                <w:szCs w:val="22"/>
              </w:rPr>
              <w:pict>
                <v:rect id="Rectangle 6" o:spid="_x0000_s1034" style="position:absolute;margin-left:191.2pt;margin-top:12.2pt;width:35.75pt;height:17.9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">
                  <v:textbox>
                    <w:txbxContent>
                      <w:p w:rsidR="00BB622F" w:rsidRPr="00943BBF" w:rsidRDefault="00BB622F" w:rsidP="009E00BB">
                        <w:pPr>
                          <w:jc w:val="center"/>
                          <w:rPr>
                            <w:rFonts w:asciiTheme="majorBidi" w:hAnsiTheme="majorBidi" w:cstheme="majorBidi"/>
                            <w:sz w:val="22"/>
                            <w:szCs w:val="22"/>
                          </w:rPr>
                        </w:pPr>
                        <w:r w:rsidRPr="00943BBF">
                          <w:rPr>
                            <w:rFonts w:asciiTheme="majorBidi" w:hAnsiTheme="majorBidi" w:cstheme="majorBidi"/>
                            <w:sz w:val="22"/>
                            <w:szCs w:val="22"/>
                          </w:rPr>
                          <w:t>Yes</w:t>
                        </w:r>
                      </w:p>
                    </w:txbxContent>
                  </v:textbox>
                </v:rect>
              </w:pict>
            </w:r>
          </w:p>
          <w:p w:rsidR="009370F7" w:rsidRPr="00C42A62" w:rsidRDefault="009370F7" w:rsidP="009370F7">
            <w:pPr>
              <w:rPr>
                <w:sz w:val="22"/>
                <w:szCs w:val="22"/>
              </w:rPr>
            </w:pPr>
            <w:r w:rsidRPr="00C42A62">
              <w:rPr>
                <w:sz w:val="22"/>
                <w:szCs w:val="22"/>
              </w:rPr>
              <w:t xml:space="preserve">     c.  e-learning                                                          </w:t>
            </w:r>
            <w:r w:rsidR="00BE7C71" w:rsidRPr="00C42A62">
              <w:rPr>
                <w:sz w:val="22"/>
                <w:szCs w:val="22"/>
              </w:rPr>
              <w:t xml:space="preserve"> </w:t>
            </w:r>
            <w:r w:rsidRPr="00C42A62">
              <w:rPr>
                <w:sz w:val="22"/>
                <w:szCs w:val="22"/>
              </w:rPr>
              <w:t>What percentage?</w:t>
            </w:r>
          </w:p>
          <w:p w:rsidR="009370F7" w:rsidRPr="00C42A62" w:rsidRDefault="00A73C40" w:rsidP="009370F7">
            <w:pPr>
              <w:rPr>
                <w:sz w:val="22"/>
                <w:szCs w:val="22"/>
              </w:rPr>
            </w:pPr>
            <w:r>
              <w:rPr>
                <w:noProof/>
                <w:sz w:val="22"/>
                <w:szCs w:val="22"/>
              </w:rPr>
              <w:pict>
                <v:rect id="Rectangle 7" o:spid="_x0000_s1035" style="position:absolute;margin-left:191.2pt;margin-top:12.15pt;width:35.75pt;height:17.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">
                  <v:textbox>
                    <w:txbxContent>
                      <w:p w:rsidR="00BB622F" w:rsidRPr="00943BBF" w:rsidRDefault="00BB622F" w:rsidP="009E00BB">
                        <w:pPr>
                          <w:jc w:val="center"/>
                          <w:rPr>
                            <w:rFonts w:asciiTheme="majorBidi" w:hAnsiTheme="majorBidi" w:cstheme="majorBidi"/>
                            <w:sz w:val="22"/>
                            <w:szCs w:val="22"/>
                          </w:rPr>
                        </w:pPr>
                        <w:r w:rsidRPr="00943BBF">
                          <w:rPr>
                            <w:rFonts w:asciiTheme="majorBidi" w:hAnsiTheme="majorBidi" w:cstheme="majorBidi"/>
                            <w:sz w:val="22"/>
                            <w:szCs w:val="22"/>
                          </w:rPr>
                          <w:t>No</w:t>
                        </w:r>
                      </w:p>
                    </w:txbxContent>
                  </v:textbox>
                </v:rect>
              </w:pict>
            </w:r>
            <w:r>
              <w:rPr>
                <w:noProof/>
                <w:sz w:val="22"/>
                <w:szCs w:val="22"/>
              </w:rPr>
              <w:pict>
                <v:rect id="Rectangle 10" o:spid="_x0000_s1040" style="position:absolute;margin-left:353.5pt;margin-top:8.9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"/>
              </w:pict>
            </w:r>
          </w:p>
          <w:p w:rsidR="009370F7" w:rsidRPr="00C42A62" w:rsidRDefault="00BE7C71" w:rsidP="00BE7C71">
            <w:pPr>
              <w:rPr>
                <w:sz w:val="22"/>
                <w:szCs w:val="22"/>
              </w:rPr>
            </w:pPr>
            <w:r w:rsidRPr="00C42A62">
              <w:rPr>
                <w:sz w:val="22"/>
                <w:szCs w:val="22"/>
              </w:rPr>
              <w:t xml:space="preserve">     d. C</w:t>
            </w:r>
            <w:r w:rsidR="009370F7" w:rsidRPr="00C42A62">
              <w:rPr>
                <w:sz w:val="22"/>
                <w:szCs w:val="22"/>
              </w:rPr>
              <w:t xml:space="preserve">orrespondence                                                 </w:t>
            </w:r>
            <w:r w:rsidRPr="00C42A62">
              <w:rPr>
                <w:sz w:val="22"/>
                <w:szCs w:val="22"/>
              </w:rPr>
              <w:t xml:space="preserve"> </w:t>
            </w:r>
            <w:r w:rsidR="009370F7" w:rsidRPr="00C42A62">
              <w:rPr>
                <w:sz w:val="22"/>
                <w:szCs w:val="22"/>
              </w:rPr>
              <w:t>What percentage?</w:t>
            </w:r>
          </w:p>
          <w:p w:rsidR="009370F7" w:rsidRPr="00C42A62" w:rsidRDefault="00A73C40" w:rsidP="009370F7">
            <w:pPr>
              <w:rPr>
                <w:sz w:val="22"/>
                <w:szCs w:val="22"/>
              </w:rPr>
            </w:pPr>
            <w:r>
              <w:rPr>
                <w:noProof/>
                <w:sz w:val="22"/>
                <w:szCs w:val="22"/>
              </w:rPr>
              <w:pict>
                <v:rect id="Rectangle 9" o:spid="_x0000_s1039" style="position:absolute;margin-left:353.5pt;margin-top:13.05pt;width:35.75pt;height:1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"/>
              </w:pict>
            </w:r>
          </w:p>
          <w:p w:rsidR="009370F7" w:rsidRPr="00C42A62" w:rsidRDefault="00A73C40" w:rsidP="009370F7">
            <w:pPr>
              <w:rPr>
                <w:sz w:val="22"/>
                <w:szCs w:val="22"/>
              </w:rPr>
            </w:pPr>
            <w:r>
              <w:rPr>
                <w:noProof/>
                <w:sz w:val="22"/>
                <w:szCs w:val="22"/>
              </w:rPr>
              <w:pict>
                <v:rect id="Rectangle 8" o:spid="_x0000_s1036" style="position:absolute;margin-left:191.2pt;margin-top:.4pt;width:35.75pt;height:17.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">
                  <v:textbox>
                    <w:txbxContent>
                      <w:p w:rsidR="00BB622F" w:rsidRPr="00943BBF" w:rsidRDefault="00BB622F" w:rsidP="009E00BB">
                        <w:pPr>
                          <w:jc w:val="center"/>
                          <w:rPr>
                            <w:rFonts w:asciiTheme="majorBidi" w:hAnsiTheme="majorBidi" w:cstheme="majorBidi"/>
                            <w:sz w:val="22"/>
                            <w:szCs w:val="22"/>
                          </w:rPr>
                        </w:pPr>
                        <w:r w:rsidRPr="00943BBF">
                          <w:rPr>
                            <w:rFonts w:asciiTheme="majorBidi" w:hAnsiTheme="majorBidi" w:cstheme="majorBidi"/>
                            <w:sz w:val="22"/>
                            <w:szCs w:val="22"/>
                          </w:rPr>
                          <w:t>No</w:t>
                        </w:r>
                      </w:p>
                    </w:txbxContent>
                  </v:textbox>
                </v:rect>
              </w:pict>
            </w:r>
            <w:r w:rsidR="00A478A1">
              <w:rPr>
                <w:sz w:val="22"/>
                <w:szCs w:val="22"/>
              </w:rPr>
              <w:t xml:space="preserve">     e</w:t>
            </w:r>
            <w:r w:rsidR="00BE7C71" w:rsidRPr="00C42A62">
              <w:rPr>
                <w:sz w:val="22"/>
                <w:szCs w:val="22"/>
              </w:rPr>
              <w:t>.   O</w:t>
            </w:r>
            <w:r w:rsidR="009370F7" w:rsidRPr="00C42A62">
              <w:rPr>
                <w:sz w:val="22"/>
                <w:szCs w:val="22"/>
              </w:rPr>
              <w:t xml:space="preserve">ther                                  </w:t>
            </w:r>
            <w:r w:rsidR="00BD00C3">
              <w:rPr>
                <w:sz w:val="22"/>
                <w:szCs w:val="22"/>
              </w:rPr>
              <w:t xml:space="preserve">                               </w:t>
            </w:r>
            <w:r w:rsidR="009370F7" w:rsidRPr="00C42A62">
              <w:rPr>
                <w:sz w:val="22"/>
                <w:szCs w:val="22"/>
              </w:rPr>
              <w:t>What percentage?</w:t>
            </w:r>
          </w:p>
          <w:p w:rsidR="009370F7" w:rsidRPr="00C42A62" w:rsidRDefault="009370F7" w:rsidP="009370F7">
            <w:pPr>
              <w:rPr>
                <w:sz w:val="22"/>
                <w:szCs w:val="22"/>
              </w:rPr>
            </w:pPr>
          </w:p>
          <w:p w:rsidR="00A6195D" w:rsidRPr="00C42A62" w:rsidRDefault="00A6195D" w:rsidP="009370F7">
            <w:pPr>
              <w:rPr>
                <w:sz w:val="22"/>
                <w:szCs w:val="22"/>
              </w:rPr>
            </w:pPr>
          </w:p>
          <w:p w:rsidR="009370F7" w:rsidRPr="00C42A62" w:rsidRDefault="009370F7" w:rsidP="009370F7">
            <w:pPr>
              <w:rPr>
                <w:sz w:val="22"/>
                <w:szCs w:val="22"/>
              </w:rPr>
            </w:pPr>
            <w:r w:rsidRPr="00C42A62">
              <w:rPr>
                <w:sz w:val="22"/>
                <w:szCs w:val="22"/>
              </w:rPr>
              <w:t>Comments</w:t>
            </w:r>
            <w:r w:rsidR="00A6195D" w:rsidRPr="00C42A62">
              <w:rPr>
                <w:sz w:val="22"/>
                <w:szCs w:val="22"/>
              </w:rPr>
              <w:t>:</w:t>
            </w:r>
          </w:p>
          <w:p w:rsidR="009370F7" w:rsidRPr="00C42A62" w:rsidRDefault="009370F7" w:rsidP="008D6EF7">
            <w:pPr>
              <w:rPr>
                <w:sz w:val="22"/>
                <w:szCs w:val="22"/>
              </w:rPr>
            </w:pPr>
          </w:p>
          <w:p w:rsidR="00BB622F" w:rsidRPr="00BB622F" w:rsidRDefault="00F652E9" w:rsidP="00BB622F">
            <w:pPr>
              <w:pStyle w:val="a7"/>
              <w:numPr>
                <w:ilvl w:val="0"/>
                <w:numId w:val="20"/>
              </w:numPr>
              <w:jc w:val="both"/>
              <w:rPr>
                <w:sz w:val="22"/>
                <w:szCs w:val="22"/>
              </w:rPr>
            </w:pPr>
            <w:r>
              <w:rPr>
                <w:sz w:val="22"/>
                <w:szCs w:val="22"/>
              </w:rPr>
              <w:t>T</w:t>
            </w:r>
            <w:r w:rsidR="00BB622F" w:rsidRPr="00B41C8A">
              <w:rPr>
                <w:sz w:val="22"/>
                <w:szCs w:val="22"/>
              </w:rPr>
              <w:t>raditional classroom in form of interactive lectures.</w:t>
            </w:r>
          </w:p>
          <w:p w:rsidR="000D0576" w:rsidRPr="008810B8" w:rsidRDefault="00BB622F" w:rsidP="008810B8">
            <w:pPr>
              <w:pStyle w:val="a7"/>
              <w:numPr>
                <w:ilvl w:val="0"/>
                <w:numId w:val="25"/>
              </w:numPr>
              <w:jc w:val="both"/>
              <w:rPr>
                <w:sz w:val="22"/>
                <w:szCs w:val="22"/>
              </w:rPr>
            </w:pPr>
            <w:r w:rsidRPr="008810B8">
              <w:rPr>
                <w:sz w:val="22"/>
                <w:szCs w:val="22"/>
              </w:rPr>
              <w:t>e-learning includes computer based assignments</w:t>
            </w:r>
            <w:r w:rsidR="007B325C">
              <w:rPr>
                <w:sz w:val="22"/>
                <w:szCs w:val="22"/>
              </w:rPr>
              <w:t xml:space="preserve"> and case scenario</w:t>
            </w:r>
            <w:r w:rsidRPr="008810B8">
              <w:rPr>
                <w:sz w:val="22"/>
                <w:szCs w:val="22"/>
              </w:rPr>
              <w:t>.</w:t>
            </w:r>
          </w:p>
          <w:p w:rsidR="009370F7" w:rsidRPr="00C42A62" w:rsidRDefault="009370F7" w:rsidP="00C87116">
            <w:pPr>
              <w:jc w:val="both"/>
              <w:rPr>
                <w:sz w:val="22"/>
                <w:szCs w:val="22"/>
              </w:rPr>
            </w:pPr>
          </w:p>
          <w:p w:rsidR="009370F7" w:rsidRPr="00C42A62" w:rsidRDefault="009370F7" w:rsidP="008D6EF7">
            <w:pPr>
              <w:rPr>
                <w:sz w:val="22"/>
                <w:szCs w:val="22"/>
              </w:rPr>
            </w:pPr>
          </w:p>
        </w:tc>
      </w:tr>
    </w:tbl>
    <w:p w:rsidR="00C42A62" w:rsidRDefault="00C42A62" w:rsidP="004E17A4">
      <w:pPr>
        <w:rPr>
          <w:sz w:val="22"/>
          <w:szCs w:val="22"/>
        </w:rPr>
      </w:pPr>
    </w:p>
    <w:p w:rsidR="004E17A4" w:rsidRPr="00C42A62" w:rsidRDefault="00C42A62" w:rsidP="004E17A4">
      <w:pPr>
        <w:rPr>
          <w:sz w:val="22"/>
          <w:szCs w:val="22"/>
        </w:rPr>
      </w:pPr>
      <w:r>
        <w:rPr>
          <w:sz w:val="22"/>
          <w:szCs w:val="22"/>
        </w:rPr>
        <w:br w:type="page"/>
      </w:r>
    </w:p>
    <w:p w:rsidR="004E17A4" w:rsidRPr="00C42A62" w:rsidRDefault="004E17A4" w:rsidP="004E17A4">
      <w:pPr>
        <w:rPr>
          <w:b/>
          <w:bCs/>
          <w:sz w:val="22"/>
          <w:szCs w:val="22"/>
        </w:rPr>
      </w:pPr>
      <w:r w:rsidRPr="00C42A62">
        <w:rPr>
          <w:b/>
          <w:bCs/>
          <w:sz w:val="22"/>
          <w:szCs w:val="22"/>
        </w:rPr>
        <w:lastRenderedPageBreak/>
        <w:t xml:space="preserve">B  Objectives  </w:t>
      </w:r>
    </w:p>
    <w:p w:rsidR="009370F7" w:rsidRPr="00C42A62" w:rsidRDefault="009370F7"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0"/>
      </w:tblGrid>
      <w:tr w:rsidR="004E17A4" w:rsidRPr="007B325C" w:rsidTr="00A6195D">
        <w:trPr>
          <w:cantSplit/>
          <w:trHeight w:val="690"/>
        </w:trPr>
        <w:tc>
          <w:tcPr>
            <w:tcW w:w="9450" w:type="dxa"/>
          </w:tcPr>
          <w:p w:rsidR="00943BBF" w:rsidRPr="007B325C" w:rsidRDefault="00A51C5E" w:rsidP="007B325C">
            <w:pPr>
              <w:rPr>
                <w:rFonts w:asciiTheme="majorBidi" w:hAnsiTheme="majorBidi" w:cstheme="majorBidi"/>
                <w:color w:val="000000" w:themeColor="text1"/>
                <w:sz w:val="22"/>
                <w:szCs w:val="22"/>
              </w:rPr>
            </w:pPr>
            <w:r w:rsidRPr="007B325C">
              <w:rPr>
                <w:rFonts w:asciiTheme="majorBidi" w:hAnsiTheme="majorBidi" w:cstheme="majorBidi"/>
                <w:color w:val="000000" w:themeColor="text1"/>
                <w:sz w:val="22"/>
                <w:szCs w:val="22"/>
              </w:rPr>
              <w:t>1.  What is the main purpose for this course?</w:t>
            </w:r>
          </w:p>
          <w:p w:rsidR="004E17A4" w:rsidRPr="007B325C" w:rsidRDefault="00943BBF" w:rsidP="007B325C">
            <w:pPr>
              <w:jc w:val="both"/>
              <w:rPr>
                <w:rFonts w:asciiTheme="majorBidi" w:hAnsiTheme="majorBidi" w:cstheme="majorBidi"/>
                <w:color w:val="000000" w:themeColor="text1"/>
                <w:sz w:val="22"/>
                <w:szCs w:val="22"/>
              </w:rPr>
            </w:pPr>
            <w:r w:rsidRPr="007B325C">
              <w:rPr>
                <w:rFonts w:asciiTheme="majorBidi" w:hAnsiTheme="majorBidi" w:cstheme="majorBidi"/>
                <w:color w:val="000000" w:themeColor="text1"/>
                <w:sz w:val="22"/>
                <w:szCs w:val="22"/>
              </w:rPr>
              <w:t xml:space="preserve">To provide </w:t>
            </w:r>
            <w:r w:rsidR="005F4C5B" w:rsidRPr="007B325C">
              <w:rPr>
                <w:rFonts w:asciiTheme="majorBidi" w:hAnsiTheme="majorBidi" w:cstheme="majorBidi"/>
                <w:color w:val="000000" w:themeColor="text1"/>
                <w:sz w:val="22"/>
                <w:szCs w:val="22"/>
              </w:rPr>
              <w:t>the</w:t>
            </w:r>
            <w:r w:rsidR="00A34289" w:rsidRPr="007B325C">
              <w:rPr>
                <w:rFonts w:asciiTheme="majorBidi" w:hAnsiTheme="majorBidi" w:cstheme="majorBidi"/>
                <w:color w:val="000000" w:themeColor="text1"/>
                <w:sz w:val="22"/>
                <w:szCs w:val="22"/>
              </w:rPr>
              <w:t xml:space="preserve"> basic concepts</w:t>
            </w:r>
            <w:r w:rsidR="000C18B2" w:rsidRPr="007B325C">
              <w:rPr>
                <w:rFonts w:asciiTheme="majorBidi" w:hAnsiTheme="majorBidi" w:cstheme="majorBidi"/>
                <w:color w:val="000000" w:themeColor="text1"/>
                <w:sz w:val="22"/>
                <w:szCs w:val="22"/>
              </w:rPr>
              <w:t xml:space="preserve"> in nutrition</w:t>
            </w:r>
            <w:r w:rsidR="007B325C" w:rsidRPr="007B325C">
              <w:rPr>
                <w:rFonts w:asciiTheme="majorBidi" w:hAnsiTheme="majorBidi" w:cstheme="majorBidi"/>
                <w:color w:val="000000" w:themeColor="text1"/>
                <w:sz w:val="22"/>
                <w:szCs w:val="22"/>
              </w:rPr>
              <w:t xml:space="preserve"> and to emphasize the role of diet and nutrition in prevention and management of oral diseases, along with nutrition risk assessment. </w:t>
            </w:r>
            <w:r w:rsidRPr="007B325C">
              <w:rPr>
                <w:rFonts w:asciiTheme="majorBidi" w:hAnsiTheme="majorBidi" w:cstheme="majorBidi"/>
                <w:color w:val="000000" w:themeColor="text1"/>
                <w:sz w:val="22"/>
                <w:szCs w:val="22"/>
              </w:rPr>
              <w:t xml:space="preserve"> </w:t>
            </w:r>
          </w:p>
        </w:tc>
      </w:tr>
      <w:tr w:rsidR="004E17A4" w:rsidRPr="007B325C" w:rsidTr="00A6195D">
        <w:tc>
          <w:tcPr>
            <w:tcW w:w="9450" w:type="dxa"/>
          </w:tcPr>
          <w:p w:rsidR="004E17A4" w:rsidRPr="007B325C" w:rsidRDefault="004E17A4" w:rsidP="008D6EF7">
            <w:pPr>
              <w:rPr>
                <w:rFonts w:asciiTheme="majorBidi" w:hAnsiTheme="majorBidi" w:cstheme="majorBidi"/>
                <w:color w:val="000000" w:themeColor="text1"/>
                <w:sz w:val="22"/>
                <w:szCs w:val="22"/>
              </w:rPr>
            </w:pPr>
            <w:r w:rsidRPr="007B325C">
              <w:rPr>
                <w:rFonts w:asciiTheme="majorBidi" w:hAnsiTheme="majorBidi" w:cstheme="majorBidi"/>
                <w:color w:val="000000" w:themeColor="text1"/>
                <w:sz w:val="22"/>
                <w:szCs w:val="22"/>
              </w:rPr>
              <w:t>2.  Briefly describe any plans for developing and improving the course that are being implemented.  (e.g. increased use of IT or web based reference material,  changes in content as a result of new research in the field)</w:t>
            </w:r>
          </w:p>
          <w:p w:rsidR="00450E6C" w:rsidRPr="007B325C" w:rsidRDefault="00450E6C" w:rsidP="00450E6C">
            <w:pPr>
              <w:rPr>
                <w:rFonts w:asciiTheme="majorBidi" w:hAnsiTheme="majorBidi" w:cstheme="majorBidi"/>
                <w:color w:val="000000" w:themeColor="text1"/>
                <w:sz w:val="22"/>
                <w:szCs w:val="22"/>
              </w:rPr>
            </w:pPr>
            <w:r w:rsidRPr="007B325C">
              <w:rPr>
                <w:rFonts w:asciiTheme="majorBidi" w:hAnsiTheme="majorBidi" w:cstheme="majorBidi"/>
                <w:color w:val="000000" w:themeColor="text1"/>
                <w:sz w:val="22"/>
                <w:szCs w:val="22"/>
              </w:rPr>
              <w:t xml:space="preserve">2.1. More focusing on e. learning through using features of </w:t>
            </w:r>
            <w:r w:rsidR="00751E35" w:rsidRPr="007B325C">
              <w:rPr>
                <w:rFonts w:asciiTheme="majorBidi" w:hAnsiTheme="majorBidi" w:cstheme="majorBidi"/>
                <w:color w:val="000000" w:themeColor="text1"/>
                <w:sz w:val="22"/>
                <w:szCs w:val="22"/>
              </w:rPr>
              <w:t>My UQUDENT</w:t>
            </w:r>
            <w:r w:rsidRPr="007B325C">
              <w:rPr>
                <w:rFonts w:asciiTheme="majorBidi" w:hAnsiTheme="majorBidi" w:cstheme="majorBidi"/>
                <w:color w:val="000000" w:themeColor="text1"/>
                <w:sz w:val="22"/>
                <w:szCs w:val="22"/>
              </w:rPr>
              <w:t xml:space="preserve"> website &amp; King Abdullah Digital Library.</w:t>
            </w:r>
          </w:p>
          <w:p w:rsidR="004E17A4" w:rsidRPr="007B325C" w:rsidRDefault="00450E6C" w:rsidP="00416704">
            <w:pPr>
              <w:rPr>
                <w:rFonts w:asciiTheme="majorBidi" w:hAnsiTheme="majorBidi" w:cstheme="majorBidi"/>
                <w:color w:val="000000" w:themeColor="text1"/>
                <w:sz w:val="22"/>
                <w:szCs w:val="22"/>
              </w:rPr>
            </w:pPr>
            <w:r w:rsidRPr="007B325C">
              <w:rPr>
                <w:rFonts w:asciiTheme="majorBidi" w:hAnsiTheme="majorBidi" w:cstheme="majorBidi"/>
                <w:color w:val="000000" w:themeColor="text1"/>
                <w:sz w:val="22"/>
                <w:szCs w:val="22"/>
              </w:rPr>
              <w:t>2.2. Giving more time for more discussion and self-directed learning (SDL)</w:t>
            </w:r>
            <w:r w:rsidR="00C66E1F" w:rsidRPr="007B325C">
              <w:rPr>
                <w:rFonts w:asciiTheme="majorBidi" w:hAnsiTheme="majorBidi" w:cstheme="majorBidi"/>
                <w:color w:val="000000" w:themeColor="text1"/>
                <w:sz w:val="22"/>
                <w:szCs w:val="22"/>
              </w:rPr>
              <w:t>.</w:t>
            </w:r>
          </w:p>
        </w:tc>
      </w:tr>
    </w:tbl>
    <w:p w:rsidR="004E17A4" w:rsidRPr="00C42A62" w:rsidRDefault="004E17A4" w:rsidP="004E17A4">
      <w:pPr>
        <w:rPr>
          <w:b/>
          <w:bCs/>
          <w:sz w:val="22"/>
          <w:szCs w:val="22"/>
        </w:rPr>
      </w:pPr>
      <w:r w:rsidRPr="00C42A62">
        <w:rPr>
          <w:b/>
          <w:bCs/>
          <w:sz w:val="22"/>
          <w:szCs w:val="22"/>
        </w:rPr>
        <w:t>C.  Course Description (Note:  General description in the form to be used for the Bulletin or handbook should be attached)</w:t>
      </w:r>
    </w:p>
    <w:p w:rsidR="004E17A4" w:rsidRPr="00C42A62"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0"/>
        <w:gridCol w:w="850"/>
        <w:gridCol w:w="1370"/>
      </w:tblGrid>
      <w:tr w:rsidR="004E17A4" w:rsidRPr="00C42A62" w:rsidTr="003F1434">
        <w:trPr>
          <w:trHeight w:val="401"/>
        </w:trPr>
        <w:tc>
          <w:tcPr>
            <w:tcW w:w="9450" w:type="dxa"/>
            <w:gridSpan w:val="3"/>
          </w:tcPr>
          <w:p w:rsidR="004E17A4" w:rsidRPr="004D1C49" w:rsidRDefault="004E17A4" w:rsidP="008D6EF7">
            <w:pPr>
              <w:rPr>
                <w:sz w:val="22"/>
                <w:szCs w:val="22"/>
              </w:rPr>
            </w:pPr>
            <w:r w:rsidRPr="004D1C49">
              <w:rPr>
                <w:sz w:val="22"/>
                <w:szCs w:val="22"/>
              </w:rPr>
              <w:t>1</w:t>
            </w:r>
            <w:r w:rsidR="00A51C5E" w:rsidRPr="004D1C49">
              <w:rPr>
                <w:sz w:val="22"/>
                <w:szCs w:val="22"/>
              </w:rPr>
              <w:t>.</w:t>
            </w:r>
            <w:r w:rsidRPr="004D1C49">
              <w:rPr>
                <w:sz w:val="22"/>
                <w:szCs w:val="22"/>
              </w:rPr>
              <w:t xml:space="preserve"> Topics to be Covered </w:t>
            </w:r>
          </w:p>
          <w:p w:rsidR="004E17A4" w:rsidRPr="004D1C49" w:rsidRDefault="004E17A4" w:rsidP="008D6EF7">
            <w:pPr>
              <w:rPr>
                <w:sz w:val="22"/>
                <w:szCs w:val="22"/>
              </w:rPr>
            </w:pPr>
          </w:p>
        </w:tc>
      </w:tr>
      <w:tr w:rsidR="004E17A4" w:rsidRPr="00C42A62" w:rsidTr="006F5A99">
        <w:trPr>
          <w:cantSplit/>
        </w:trPr>
        <w:tc>
          <w:tcPr>
            <w:tcW w:w="7230" w:type="dxa"/>
          </w:tcPr>
          <w:p w:rsidR="004E17A4" w:rsidRPr="004D1C49" w:rsidRDefault="004E17A4" w:rsidP="008D6EF7">
            <w:pPr>
              <w:rPr>
                <w:sz w:val="22"/>
                <w:szCs w:val="22"/>
              </w:rPr>
            </w:pPr>
            <w:r w:rsidRPr="004D1C49">
              <w:rPr>
                <w:sz w:val="22"/>
                <w:szCs w:val="22"/>
              </w:rPr>
              <w:t>List of Topics</w:t>
            </w:r>
          </w:p>
        </w:tc>
        <w:tc>
          <w:tcPr>
            <w:tcW w:w="850" w:type="dxa"/>
          </w:tcPr>
          <w:p w:rsidR="004E17A4" w:rsidRPr="004D1C49" w:rsidRDefault="004E17A4" w:rsidP="008D6EF7">
            <w:pPr>
              <w:rPr>
                <w:sz w:val="22"/>
                <w:szCs w:val="22"/>
              </w:rPr>
            </w:pPr>
            <w:r w:rsidRPr="004D1C49">
              <w:rPr>
                <w:sz w:val="22"/>
                <w:szCs w:val="22"/>
              </w:rPr>
              <w:t>No</w:t>
            </w:r>
            <w:r w:rsidR="00A51C5E" w:rsidRPr="004D1C49">
              <w:rPr>
                <w:sz w:val="22"/>
                <w:szCs w:val="22"/>
              </w:rPr>
              <w:t>.</w:t>
            </w:r>
            <w:r w:rsidRPr="004D1C49">
              <w:rPr>
                <w:sz w:val="22"/>
                <w:szCs w:val="22"/>
              </w:rPr>
              <w:t xml:space="preserve"> of</w:t>
            </w:r>
          </w:p>
          <w:p w:rsidR="004E17A4" w:rsidRPr="004D1C49" w:rsidRDefault="004E17A4" w:rsidP="008D6EF7">
            <w:pPr>
              <w:rPr>
                <w:sz w:val="22"/>
                <w:szCs w:val="22"/>
              </w:rPr>
            </w:pPr>
            <w:r w:rsidRPr="004D1C49">
              <w:rPr>
                <w:sz w:val="22"/>
                <w:szCs w:val="22"/>
              </w:rPr>
              <w:t>Weeks</w:t>
            </w:r>
          </w:p>
        </w:tc>
        <w:tc>
          <w:tcPr>
            <w:tcW w:w="1370" w:type="dxa"/>
          </w:tcPr>
          <w:p w:rsidR="004E17A4" w:rsidRPr="004D1C49" w:rsidRDefault="00BE7C71" w:rsidP="008D6EF7">
            <w:pPr>
              <w:rPr>
                <w:sz w:val="22"/>
                <w:szCs w:val="22"/>
              </w:rPr>
            </w:pPr>
            <w:r w:rsidRPr="004D1C49">
              <w:rPr>
                <w:sz w:val="22"/>
                <w:szCs w:val="22"/>
              </w:rPr>
              <w:t>Contact H</w:t>
            </w:r>
            <w:r w:rsidR="004E17A4" w:rsidRPr="004D1C49">
              <w:rPr>
                <w:sz w:val="22"/>
                <w:szCs w:val="22"/>
              </w:rPr>
              <w:t>ours</w:t>
            </w:r>
          </w:p>
        </w:tc>
      </w:tr>
      <w:tr w:rsidR="004E17A4" w:rsidRPr="00C42A62" w:rsidTr="006F5A99">
        <w:trPr>
          <w:cantSplit/>
        </w:trPr>
        <w:tc>
          <w:tcPr>
            <w:tcW w:w="7230" w:type="dxa"/>
          </w:tcPr>
          <w:p w:rsidR="004E17A4" w:rsidRPr="004D1C49" w:rsidRDefault="00A34289" w:rsidP="00001402">
            <w:pPr>
              <w:pStyle w:val="a7"/>
              <w:numPr>
                <w:ilvl w:val="0"/>
                <w:numId w:val="9"/>
              </w:numPr>
              <w:rPr>
                <w:rFonts w:asciiTheme="majorBidi" w:hAnsiTheme="majorBidi" w:cstheme="majorBidi"/>
                <w:sz w:val="22"/>
                <w:szCs w:val="22"/>
              </w:rPr>
            </w:pPr>
            <w:r w:rsidRPr="004D1C49">
              <w:rPr>
                <w:rFonts w:asciiTheme="majorBidi" w:hAnsiTheme="majorBidi" w:cstheme="majorBidi"/>
                <w:sz w:val="22"/>
                <w:szCs w:val="22"/>
              </w:rPr>
              <w:t xml:space="preserve">An overview of nutrition </w:t>
            </w:r>
            <w:r w:rsidR="00001402" w:rsidRPr="004D1C49">
              <w:rPr>
                <w:rFonts w:asciiTheme="majorBidi" w:hAnsiTheme="majorBidi" w:cstheme="majorBidi"/>
                <w:sz w:val="22"/>
                <w:szCs w:val="22"/>
              </w:rPr>
              <w:t xml:space="preserve"> </w:t>
            </w:r>
            <w:r w:rsidR="004733D1" w:rsidRPr="004D1C49">
              <w:rPr>
                <w:rFonts w:asciiTheme="majorBidi" w:hAnsiTheme="majorBidi" w:cstheme="majorBidi"/>
                <w:sz w:val="22"/>
                <w:szCs w:val="22"/>
              </w:rPr>
              <w:t>(Diet composition and dietary reference intakes</w:t>
            </w:r>
            <w:r w:rsidRPr="004D1C49">
              <w:rPr>
                <w:rFonts w:asciiTheme="majorBidi" w:hAnsiTheme="majorBidi" w:cstheme="majorBidi"/>
                <w:sz w:val="22"/>
                <w:szCs w:val="22"/>
              </w:rPr>
              <w:t>)</w:t>
            </w:r>
          </w:p>
        </w:tc>
        <w:tc>
          <w:tcPr>
            <w:tcW w:w="850" w:type="dxa"/>
          </w:tcPr>
          <w:p w:rsidR="004E17A4" w:rsidRPr="004D1C49" w:rsidRDefault="00A34289" w:rsidP="00A34289">
            <w:pPr>
              <w:jc w:val="center"/>
              <w:rPr>
                <w:rFonts w:asciiTheme="majorBidi" w:hAnsiTheme="majorBidi" w:cstheme="majorBidi"/>
                <w:sz w:val="22"/>
                <w:szCs w:val="22"/>
              </w:rPr>
            </w:pPr>
            <w:r w:rsidRPr="004D1C49">
              <w:rPr>
                <w:rFonts w:asciiTheme="majorBidi" w:hAnsiTheme="majorBidi" w:cstheme="majorBidi"/>
                <w:sz w:val="22"/>
                <w:szCs w:val="22"/>
              </w:rPr>
              <w:t>1</w:t>
            </w:r>
          </w:p>
        </w:tc>
        <w:tc>
          <w:tcPr>
            <w:tcW w:w="1370" w:type="dxa"/>
          </w:tcPr>
          <w:p w:rsidR="004E17A4" w:rsidRPr="004D1C49" w:rsidRDefault="002C3BF6" w:rsidP="002C3BF6">
            <w:pPr>
              <w:jc w:val="center"/>
              <w:rPr>
                <w:rFonts w:asciiTheme="majorBidi" w:hAnsiTheme="majorBidi" w:cstheme="majorBidi"/>
                <w:sz w:val="22"/>
                <w:szCs w:val="22"/>
              </w:rPr>
            </w:pPr>
            <w:r w:rsidRPr="004D1C49">
              <w:rPr>
                <w:rFonts w:asciiTheme="majorBidi" w:hAnsiTheme="majorBidi" w:cstheme="majorBidi"/>
                <w:sz w:val="22"/>
                <w:szCs w:val="22"/>
              </w:rPr>
              <w:t>2</w:t>
            </w:r>
          </w:p>
        </w:tc>
      </w:tr>
      <w:tr w:rsidR="002C3BF6" w:rsidRPr="00C42A62" w:rsidTr="006F5A99">
        <w:trPr>
          <w:cantSplit/>
          <w:trHeight w:val="267"/>
        </w:trPr>
        <w:tc>
          <w:tcPr>
            <w:tcW w:w="7230" w:type="dxa"/>
          </w:tcPr>
          <w:p w:rsidR="002C3BF6" w:rsidRPr="004D1C49" w:rsidRDefault="002C3BF6" w:rsidP="0024588E">
            <w:pPr>
              <w:pStyle w:val="a7"/>
              <w:numPr>
                <w:ilvl w:val="0"/>
                <w:numId w:val="9"/>
              </w:numPr>
              <w:rPr>
                <w:rFonts w:asciiTheme="majorBidi" w:hAnsiTheme="majorBidi" w:cstheme="majorBidi"/>
                <w:sz w:val="22"/>
                <w:szCs w:val="22"/>
              </w:rPr>
            </w:pPr>
            <w:r w:rsidRPr="004D1C49">
              <w:rPr>
                <w:rFonts w:asciiTheme="majorBidi" w:hAnsiTheme="majorBidi" w:cstheme="majorBidi"/>
                <w:sz w:val="22"/>
                <w:szCs w:val="22"/>
              </w:rPr>
              <w:t>Composition of macronutrients in the diet</w:t>
            </w:r>
            <w:r w:rsidR="00C23F5D" w:rsidRPr="004D1C49">
              <w:rPr>
                <w:rFonts w:asciiTheme="majorBidi" w:hAnsiTheme="majorBidi" w:cstheme="majorBidi"/>
                <w:sz w:val="22"/>
                <w:szCs w:val="22"/>
              </w:rPr>
              <w:t>-1</w:t>
            </w:r>
            <w:r w:rsidR="00B838AB">
              <w:rPr>
                <w:rFonts w:asciiTheme="majorBidi" w:hAnsiTheme="majorBidi" w:cstheme="majorBidi"/>
                <w:sz w:val="22"/>
                <w:szCs w:val="22"/>
              </w:rPr>
              <w:t xml:space="preserve"> (carbohydrates, </w:t>
            </w:r>
            <w:r w:rsidR="00B838AB" w:rsidRPr="004D1C49">
              <w:rPr>
                <w:rFonts w:asciiTheme="majorBidi" w:hAnsiTheme="majorBidi" w:cstheme="majorBidi"/>
                <w:sz w:val="22"/>
                <w:szCs w:val="22"/>
              </w:rPr>
              <w:t>dietary fibers</w:t>
            </w:r>
            <w:r w:rsidRPr="004D1C49">
              <w:rPr>
                <w:rFonts w:asciiTheme="majorBidi" w:hAnsiTheme="majorBidi" w:cstheme="majorBidi"/>
                <w:sz w:val="22"/>
                <w:szCs w:val="22"/>
              </w:rPr>
              <w:t>)</w:t>
            </w:r>
          </w:p>
        </w:tc>
        <w:tc>
          <w:tcPr>
            <w:tcW w:w="850" w:type="dxa"/>
          </w:tcPr>
          <w:p w:rsidR="002C3BF6" w:rsidRPr="004D1C49" w:rsidRDefault="002C3BF6" w:rsidP="00F62334">
            <w:pPr>
              <w:jc w:val="center"/>
              <w:rPr>
                <w:rFonts w:asciiTheme="majorBidi" w:hAnsiTheme="majorBidi" w:cstheme="majorBidi"/>
                <w:sz w:val="22"/>
                <w:szCs w:val="22"/>
              </w:rPr>
            </w:pPr>
            <w:r w:rsidRPr="004D1C49">
              <w:rPr>
                <w:rFonts w:asciiTheme="majorBidi" w:hAnsiTheme="majorBidi" w:cstheme="majorBidi"/>
                <w:sz w:val="22"/>
                <w:szCs w:val="22"/>
              </w:rPr>
              <w:t>1</w:t>
            </w:r>
          </w:p>
        </w:tc>
        <w:tc>
          <w:tcPr>
            <w:tcW w:w="1370" w:type="dxa"/>
          </w:tcPr>
          <w:p w:rsidR="002C3BF6" w:rsidRPr="004D1C49" w:rsidRDefault="002C3BF6" w:rsidP="002C3BF6">
            <w:pPr>
              <w:jc w:val="center"/>
            </w:pPr>
            <w:r w:rsidRPr="004D1C49">
              <w:rPr>
                <w:rFonts w:asciiTheme="majorBidi" w:hAnsiTheme="majorBidi" w:cstheme="majorBidi"/>
                <w:sz w:val="22"/>
                <w:szCs w:val="22"/>
              </w:rPr>
              <w:t>2</w:t>
            </w:r>
          </w:p>
        </w:tc>
      </w:tr>
      <w:tr w:rsidR="002C3BF6" w:rsidRPr="00C42A62" w:rsidTr="006F5A99">
        <w:trPr>
          <w:cantSplit/>
        </w:trPr>
        <w:tc>
          <w:tcPr>
            <w:tcW w:w="7230" w:type="dxa"/>
          </w:tcPr>
          <w:p w:rsidR="002C3BF6" w:rsidRPr="004D1C49" w:rsidRDefault="0024588E" w:rsidP="00B838AB">
            <w:pPr>
              <w:pStyle w:val="a7"/>
              <w:numPr>
                <w:ilvl w:val="0"/>
                <w:numId w:val="9"/>
              </w:numPr>
              <w:rPr>
                <w:rFonts w:asciiTheme="majorBidi" w:hAnsiTheme="majorBidi" w:cstheme="majorBidi"/>
                <w:sz w:val="22"/>
                <w:szCs w:val="22"/>
              </w:rPr>
            </w:pPr>
            <w:r w:rsidRPr="004D1C49">
              <w:rPr>
                <w:rFonts w:asciiTheme="majorBidi" w:hAnsiTheme="majorBidi" w:cstheme="majorBidi"/>
                <w:sz w:val="22"/>
                <w:szCs w:val="22"/>
              </w:rPr>
              <w:t>Composition of macronutrients in the diet</w:t>
            </w:r>
            <w:r w:rsidR="00C23F5D" w:rsidRPr="004D1C49">
              <w:rPr>
                <w:rFonts w:asciiTheme="majorBidi" w:hAnsiTheme="majorBidi" w:cstheme="majorBidi"/>
                <w:sz w:val="22"/>
                <w:szCs w:val="22"/>
              </w:rPr>
              <w:t>-2</w:t>
            </w:r>
            <w:r w:rsidRPr="004D1C49">
              <w:rPr>
                <w:rFonts w:asciiTheme="majorBidi" w:hAnsiTheme="majorBidi" w:cstheme="majorBidi"/>
                <w:sz w:val="22"/>
                <w:szCs w:val="22"/>
              </w:rPr>
              <w:t xml:space="preserve"> (fats and </w:t>
            </w:r>
            <w:r w:rsidR="00B838AB" w:rsidRPr="004D1C49">
              <w:rPr>
                <w:rFonts w:asciiTheme="majorBidi" w:hAnsiTheme="majorBidi" w:cstheme="majorBidi"/>
                <w:sz w:val="22"/>
                <w:szCs w:val="22"/>
              </w:rPr>
              <w:t xml:space="preserve"> proteins</w:t>
            </w:r>
            <w:r w:rsidRPr="004D1C49">
              <w:rPr>
                <w:rFonts w:asciiTheme="majorBidi" w:hAnsiTheme="majorBidi" w:cstheme="majorBidi"/>
                <w:sz w:val="22"/>
                <w:szCs w:val="22"/>
              </w:rPr>
              <w:t>)</w:t>
            </w:r>
          </w:p>
        </w:tc>
        <w:tc>
          <w:tcPr>
            <w:tcW w:w="850" w:type="dxa"/>
          </w:tcPr>
          <w:p w:rsidR="002C3BF6" w:rsidRPr="004D1C49" w:rsidRDefault="002C3BF6" w:rsidP="00F62334">
            <w:pPr>
              <w:jc w:val="center"/>
              <w:rPr>
                <w:rFonts w:asciiTheme="majorBidi" w:hAnsiTheme="majorBidi" w:cstheme="majorBidi"/>
                <w:sz w:val="22"/>
                <w:szCs w:val="22"/>
              </w:rPr>
            </w:pPr>
            <w:r w:rsidRPr="004D1C49">
              <w:rPr>
                <w:rFonts w:asciiTheme="majorBidi" w:hAnsiTheme="majorBidi" w:cstheme="majorBidi"/>
                <w:sz w:val="22"/>
                <w:szCs w:val="22"/>
              </w:rPr>
              <w:t>1</w:t>
            </w:r>
          </w:p>
        </w:tc>
        <w:tc>
          <w:tcPr>
            <w:tcW w:w="1370" w:type="dxa"/>
          </w:tcPr>
          <w:p w:rsidR="002C3BF6" w:rsidRPr="004D1C49" w:rsidRDefault="002C3BF6" w:rsidP="002C3BF6">
            <w:pPr>
              <w:jc w:val="center"/>
            </w:pPr>
            <w:r w:rsidRPr="004D1C49">
              <w:rPr>
                <w:rFonts w:asciiTheme="majorBidi" w:hAnsiTheme="majorBidi" w:cstheme="majorBidi"/>
                <w:sz w:val="22"/>
                <w:szCs w:val="22"/>
              </w:rPr>
              <w:t>2</w:t>
            </w:r>
          </w:p>
        </w:tc>
      </w:tr>
      <w:tr w:rsidR="00797A7E" w:rsidRPr="00C42A62" w:rsidTr="006F5A99">
        <w:trPr>
          <w:cantSplit/>
        </w:trPr>
        <w:tc>
          <w:tcPr>
            <w:tcW w:w="7230" w:type="dxa"/>
          </w:tcPr>
          <w:p w:rsidR="00797A7E" w:rsidRPr="004D1C49" w:rsidRDefault="00797A7E" w:rsidP="00555013">
            <w:pPr>
              <w:pStyle w:val="a7"/>
              <w:numPr>
                <w:ilvl w:val="0"/>
                <w:numId w:val="9"/>
              </w:numPr>
              <w:rPr>
                <w:rFonts w:asciiTheme="majorBidi" w:hAnsiTheme="majorBidi" w:cstheme="majorBidi"/>
                <w:sz w:val="22"/>
                <w:szCs w:val="22"/>
              </w:rPr>
            </w:pPr>
            <w:r w:rsidRPr="004D1C49">
              <w:rPr>
                <w:rFonts w:asciiTheme="majorBidi" w:hAnsiTheme="majorBidi" w:cstheme="majorBidi"/>
                <w:sz w:val="22"/>
                <w:szCs w:val="22"/>
              </w:rPr>
              <w:t>Excess protein-energy intake</w:t>
            </w:r>
            <w:r w:rsidR="00621E6F" w:rsidRPr="004D1C49">
              <w:rPr>
                <w:rFonts w:asciiTheme="majorBidi" w:hAnsiTheme="majorBidi" w:cstheme="majorBidi"/>
                <w:sz w:val="22"/>
                <w:szCs w:val="22"/>
              </w:rPr>
              <w:t xml:space="preserve"> &amp; Protein-energy malnutrition</w:t>
            </w:r>
          </w:p>
        </w:tc>
        <w:tc>
          <w:tcPr>
            <w:tcW w:w="850" w:type="dxa"/>
          </w:tcPr>
          <w:p w:rsidR="00797A7E" w:rsidRPr="004D1C49" w:rsidRDefault="00797A7E" w:rsidP="00F62334">
            <w:pPr>
              <w:jc w:val="center"/>
              <w:rPr>
                <w:rFonts w:asciiTheme="majorBidi" w:hAnsiTheme="majorBidi" w:cstheme="majorBidi"/>
                <w:sz w:val="22"/>
                <w:szCs w:val="22"/>
              </w:rPr>
            </w:pPr>
            <w:r w:rsidRPr="004D1C49">
              <w:rPr>
                <w:rFonts w:asciiTheme="majorBidi" w:hAnsiTheme="majorBidi" w:cstheme="majorBidi"/>
                <w:sz w:val="22"/>
                <w:szCs w:val="22"/>
              </w:rPr>
              <w:t>1</w:t>
            </w:r>
          </w:p>
        </w:tc>
        <w:tc>
          <w:tcPr>
            <w:tcW w:w="1370" w:type="dxa"/>
          </w:tcPr>
          <w:p w:rsidR="00797A7E" w:rsidRPr="004D1C49" w:rsidRDefault="00797A7E" w:rsidP="002C3BF6">
            <w:pPr>
              <w:jc w:val="center"/>
            </w:pPr>
            <w:r w:rsidRPr="004D1C49">
              <w:rPr>
                <w:rFonts w:asciiTheme="majorBidi" w:hAnsiTheme="majorBidi" w:cstheme="majorBidi"/>
                <w:sz w:val="22"/>
                <w:szCs w:val="22"/>
              </w:rPr>
              <w:t>2</w:t>
            </w:r>
          </w:p>
        </w:tc>
      </w:tr>
      <w:tr w:rsidR="00797A7E" w:rsidRPr="00C42A62" w:rsidTr="006F5A99">
        <w:trPr>
          <w:cantSplit/>
        </w:trPr>
        <w:tc>
          <w:tcPr>
            <w:tcW w:w="7230" w:type="dxa"/>
          </w:tcPr>
          <w:p w:rsidR="00797A7E" w:rsidRPr="004D1C49" w:rsidRDefault="00621E6F" w:rsidP="00555013">
            <w:pPr>
              <w:pStyle w:val="a7"/>
              <w:numPr>
                <w:ilvl w:val="0"/>
                <w:numId w:val="9"/>
              </w:numPr>
              <w:rPr>
                <w:rFonts w:asciiTheme="majorBidi" w:hAnsiTheme="majorBidi" w:cstheme="majorBidi"/>
                <w:sz w:val="22"/>
                <w:szCs w:val="22"/>
              </w:rPr>
            </w:pPr>
            <w:r w:rsidRPr="004D1C49">
              <w:rPr>
                <w:rFonts w:asciiTheme="majorBidi" w:hAnsiTheme="majorBidi" w:cstheme="majorBidi"/>
                <w:sz w:val="22"/>
                <w:szCs w:val="22"/>
              </w:rPr>
              <w:t>Assessment of malnutrition</w:t>
            </w:r>
          </w:p>
        </w:tc>
        <w:tc>
          <w:tcPr>
            <w:tcW w:w="850" w:type="dxa"/>
          </w:tcPr>
          <w:p w:rsidR="00797A7E" w:rsidRPr="004D1C49" w:rsidRDefault="00797A7E" w:rsidP="00F62334">
            <w:pPr>
              <w:jc w:val="center"/>
              <w:rPr>
                <w:rFonts w:asciiTheme="majorBidi" w:hAnsiTheme="majorBidi" w:cstheme="majorBidi"/>
                <w:sz w:val="22"/>
                <w:szCs w:val="22"/>
              </w:rPr>
            </w:pPr>
            <w:r w:rsidRPr="004D1C49">
              <w:rPr>
                <w:rFonts w:asciiTheme="majorBidi" w:hAnsiTheme="majorBidi" w:cstheme="majorBidi"/>
                <w:sz w:val="22"/>
                <w:szCs w:val="22"/>
              </w:rPr>
              <w:t>1</w:t>
            </w:r>
          </w:p>
        </w:tc>
        <w:tc>
          <w:tcPr>
            <w:tcW w:w="1370" w:type="dxa"/>
          </w:tcPr>
          <w:p w:rsidR="00797A7E" w:rsidRPr="004D1C49" w:rsidRDefault="00797A7E" w:rsidP="002C3BF6">
            <w:pPr>
              <w:jc w:val="center"/>
            </w:pPr>
            <w:r w:rsidRPr="004D1C49">
              <w:rPr>
                <w:rFonts w:asciiTheme="majorBidi" w:hAnsiTheme="majorBidi" w:cstheme="majorBidi"/>
                <w:sz w:val="22"/>
                <w:szCs w:val="22"/>
              </w:rPr>
              <w:t>2</w:t>
            </w:r>
          </w:p>
        </w:tc>
      </w:tr>
      <w:tr w:rsidR="00797A7E" w:rsidRPr="00C42A62" w:rsidTr="006F5A99">
        <w:trPr>
          <w:cantSplit/>
        </w:trPr>
        <w:tc>
          <w:tcPr>
            <w:tcW w:w="7230" w:type="dxa"/>
          </w:tcPr>
          <w:p w:rsidR="00797A7E" w:rsidRPr="004D1C49" w:rsidRDefault="00C23F5D" w:rsidP="00555013">
            <w:pPr>
              <w:pStyle w:val="a7"/>
              <w:numPr>
                <w:ilvl w:val="0"/>
                <w:numId w:val="9"/>
              </w:numPr>
              <w:rPr>
                <w:rFonts w:asciiTheme="majorBidi" w:hAnsiTheme="majorBidi" w:cstheme="majorBidi"/>
                <w:sz w:val="22"/>
                <w:szCs w:val="22"/>
              </w:rPr>
            </w:pPr>
            <w:r w:rsidRPr="004D1C49">
              <w:rPr>
                <w:rFonts w:asciiTheme="majorBidi" w:hAnsiTheme="majorBidi" w:cstheme="majorBidi"/>
                <w:sz w:val="22"/>
                <w:szCs w:val="22"/>
              </w:rPr>
              <w:t xml:space="preserve">Dietary micronutrients (vitamins and </w:t>
            </w:r>
            <w:r w:rsidR="001B6959" w:rsidRPr="004D1C49">
              <w:rPr>
                <w:rFonts w:asciiTheme="majorBidi" w:hAnsiTheme="majorBidi" w:cstheme="majorBidi"/>
                <w:sz w:val="22"/>
                <w:szCs w:val="22"/>
              </w:rPr>
              <w:t>minerals</w:t>
            </w:r>
            <w:r w:rsidRPr="004D1C49">
              <w:rPr>
                <w:rFonts w:asciiTheme="majorBidi" w:hAnsiTheme="majorBidi" w:cstheme="majorBidi"/>
                <w:sz w:val="22"/>
                <w:szCs w:val="22"/>
              </w:rPr>
              <w:t>)</w:t>
            </w:r>
          </w:p>
        </w:tc>
        <w:tc>
          <w:tcPr>
            <w:tcW w:w="850" w:type="dxa"/>
          </w:tcPr>
          <w:p w:rsidR="00797A7E" w:rsidRPr="004D1C49" w:rsidRDefault="00797A7E" w:rsidP="00F62334">
            <w:pPr>
              <w:jc w:val="center"/>
              <w:rPr>
                <w:rFonts w:asciiTheme="majorBidi" w:hAnsiTheme="majorBidi" w:cstheme="majorBidi"/>
                <w:sz w:val="22"/>
                <w:szCs w:val="22"/>
              </w:rPr>
            </w:pPr>
            <w:r w:rsidRPr="004D1C49">
              <w:rPr>
                <w:rFonts w:asciiTheme="majorBidi" w:hAnsiTheme="majorBidi" w:cstheme="majorBidi"/>
                <w:sz w:val="22"/>
                <w:szCs w:val="22"/>
              </w:rPr>
              <w:t>1</w:t>
            </w:r>
          </w:p>
        </w:tc>
        <w:tc>
          <w:tcPr>
            <w:tcW w:w="1370" w:type="dxa"/>
          </w:tcPr>
          <w:p w:rsidR="00797A7E" w:rsidRPr="004D1C49" w:rsidRDefault="00797A7E" w:rsidP="002C3BF6">
            <w:pPr>
              <w:jc w:val="center"/>
            </w:pPr>
            <w:r w:rsidRPr="004D1C49">
              <w:rPr>
                <w:rFonts w:asciiTheme="majorBidi" w:hAnsiTheme="majorBidi" w:cstheme="majorBidi"/>
                <w:sz w:val="22"/>
                <w:szCs w:val="22"/>
              </w:rPr>
              <w:t>2</w:t>
            </w:r>
          </w:p>
        </w:tc>
      </w:tr>
      <w:tr w:rsidR="0024588E" w:rsidRPr="00C42A62" w:rsidTr="006F5A99">
        <w:trPr>
          <w:cantSplit/>
        </w:trPr>
        <w:tc>
          <w:tcPr>
            <w:tcW w:w="7230" w:type="dxa"/>
          </w:tcPr>
          <w:p w:rsidR="0024588E" w:rsidRPr="004D1C49" w:rsidRDefault="00621E6F" w:rsidP="00555013">
            <w:pPr>
              <w:pStyle w:val="a7"/>
              <w:numPr>
                <w:ilvl w:val="0"/>
                <w:numId w:val="9"/>
              </w:numPr>
              <w:rPr>
                <w:rFonts w:asciiTheme="majorBidi" w:hAnsiTheme="majorBidi" w:cstheme="majorBidi"/>
                <w:sz w:val="22"/>
                <w:szCs w:val="22"/>
              </w:rPr>
            </w:pPr>
            <w:r w:rsidRPr="004D1C49">
              <w:rPr>
                <w:rFonts w:asciiTheme="majorBidi" w:hAnsiTheme="majorBidi" w:cstheme="majorBidi"/>
                <w:sz w:val="22"/>
                <w:szCs w:val="22"/>
              </w:rPr>
              <w:t>Fat soluble vitamins</w:t>
            </w:r>
            <w:r w:rsidR="005F07B1" w:rsidRPr="004D1C49">
              <w:rPr>
                <w:rFonts w:asciiTheme="majorBidi" w:hAnsiTheme="majorBidi" w:cstheme="majorBidi"/>
                <w:sz w:val="22"/>
                <w:szCs w:val="22"/>
              </w:rPr>
              <w:t>-1 (vitamin A and D)</w:t>
            </w:r>
          </w:p>
        </w:tc>
        <w:tc>
          <w:tcPr>
            <w:tcW w:w="850" w:type="dxa"/>
          </w:tcPr>
          <w:p w:rsidR="0024588E" w:rsidRPr="004D1C49" w:rsidRDefault="0024588E" w:rsidP="00F62334">
            <w:pPr>
              <w:jc w:val="center"/>
              <w:rPr>
                <w:rFonts w:asciiTheme="majorBidi" w:hAnsiTheme="majorBidi" w:cstheme="majorBidi"/>
                <w:sz w:val="22"/>
                <w:szCs w:val="22"/>
              </w:rPr>
            </w:pPr>
            <w:r w:rsidRPr="004D1C49">
              <w:rPr>
                <w:rFonts w:asciiTheme="majorBidi" w:hAnsiTheme="majorBidi" w:cstheme="majorBidi"/>
                <w:sz w:val="22"/>
                <w:szCs w:val="22"/>
              </w:rPr>
              <w:t>1</w:t>
            </w:r>
          </w:p>
        </w:tc>
        <w:tc>
          <w:tcPr>
            <w:tcW w:w="1370" w:type="dxa"/>
          </w:tcPr>
          <w:p w:rsidR="0024588E" w:rsidRPr="004D1C49" w:rsidRDefault="0024588E" w:rsidP="002C3BF6">
            <w:pPr>
              <w:jc w:val="center"/>
            </w:pPr>
            <w:r w:rsidRPr="004D1C49">
              <w:rPr>
                <w:rFonts w:asciiTheme="majorBidi" w:hAnsiTheme="majorBidi" w:cstheme="majorBidi"/>
                <w:sz w:val="22"/>
                <w:szCs w:val="22"/>
              </w:rPr>
              <w:t>2</w:t>
            </w:r>
          </w:p>
        </w:tc>
      </w:tr>
      <w:tr w:rsidR="0024588E" w:rsidRPr="00C42A62" w:rsidTr="006F5A99">
        <w:trPr>
          <w:cantSplit/>
        </w:trPr>
        <w:tc>
          <w:tcPr>
            <w:tcW w:w="7230" w:type="dxa"/>
          </w:tcPr>
          <w:p w:rsidR="0024588E" w:rsidRPr="004D1C49" w:rsidRDefault="00797A7E" w:rsidP="00555013">
            <w:pPr>
              <w:pStyle w:val="a7"/>
              <w:numPr>
                <w:ilvl w:val="0"/>
                <w:numId w:val="9"/>
              </w:numPr>
              <w:rPr>
                <w:rFonts w:asciiTheme="majorBidi" w:hAnsiTheme="majorBidi" w:cstheme="majorBidi"/>
                <w:sz w:val="22"/>
                <w:szCs w:val="22"/>
              </w:rPr>
            </w:pPr>
            <w:r w:rsidRPr="004D1C49">
              <w:rPr>
                <w:rFonts w:asciiTheme="majorBidi" w:hAnsiTheme="majorBidi" w:cstheme="majorBidi"/>
                <w:sz w:val="22"/>
                <w:szCs w:val="22"/>
              </w:rPr>
              <w:t>Fat soluble vitamins</w:t>
            </w:r>
            <w:r w:rsidR="005F07B1" w:rsidRPr="004D1C49">
              <w:rPr>
                <w:rFonts w:asciiTheme="majorBidi" w:hAnsiTheme="majorBidi" w:cstheme="majorBidi"/>
                <w:sz w:val="22"/>
                <w:szCs w:val="22"/>
              </w:rPr>
              <w:t>-2 (vitamin K and E)</w:t>
            </w:r>
          </w:p>
        </w:tc>
        <w:tc>
          <w:tcPr>
            <w:tcW w:w="850" w:type="dxa"/>
          </w:tcPr>
          <w:p w:rsidR="0024588E" w:rsidRPr="004D1C49" w:rsidRDefault="0024588E" w:rsidP="00F62334">
            <w:pPr>
              <w:jc w:val="center"/>
              <w:rPr>
                <w:rFonts w:asciiTheme="majorBidi" w:hAnsiTheme="majorBidi" w:cstheme="majorBidi"/>
                <w:sz w:val="22"/>
                <w:szCs w:val="22"/>
              </w:rPr>
            </w:pPr>
            <w:r w:rsidRPr="004D1C49">
              <w:rPr>
                <w:rFonts w:asciiTheme="majorBidi" w:hAnsiTheme="majorBidi" w:cstheme="majorBidi"/>
                <w:sz w:val="22"/>
                <w:szCs w:val="22"/>
              </w:rPr>
              <w:t>1</w:t>
            </w:r>
          </w:p>
        </w:tc>
        <w:tc>
          <w:tcPr>
            <w:tcW w:w="1370" w:type="dxa"/>
          </w:tcPr>
          <w:p w:rsidR="0024588E" w:rsidRPr="004D1C49" w:rsidRDefault="0024588E" w:rsidP="002C3BF6">
            <w:pPr>
              <w:jc w:val="center"/>
            </w:pPr>
            <w:r w:rsidRPr="004D1C49">
              <w:rPr>
                <w:rFonts w:asciiTheme="majorBidi" w:hAnsiTheme="majorBidi" w:cstheme="majorBidi"/>
                <w:sz w:val="22"/>
                <w:szCs w:val="22"/>
              </w:rPr>
              <w:t>2</w:t>
            </w:r>
          </w:p>
        </w:tc>
      </w:tr>
      <w:tr w:rsidR="0024588E" w:rsidRPr="00C42A62" w:rsidTr="006F5A99">
        <w:trPr>
          <w:cantSplit/>
        </w:trPr>
        <w:tc>
          <w:tcPr>
            <w:tcW w:w="7230" w:type="dxa"/>
          </w:tcPr>
          <w:p w:rsidR="0024588E" w:rsidRPr="004D1C49" w:rsidRDefault="003453B0" w:rsidP="00555013">
            <w:pPr>
              <w:pStyle w:val="a7"/>
              <w:numPr>
                <w:ilvl w:val="0"/>
                <w:numId w:val="9"/>
              </w:numPr>
              <w:rPr>
                <w:rFonts w:asciiTheme="majorBidi" w:hAnsiTheme="majorBidi" w:cstheme="majorBidi"/>
                <w:sz w:val="22"/>
                <w:szCs w:val="22"/>
              </w:rPr>
            </w:pPr>
            <w:r w:rsidRPr="004D1C49">
              <w:rPr>
                <w:rFonts w:asciiTheme="majorBidi" w:hAnsiTheme="majorBidi" w:cstheme="majorBidi"/>
                <w:sz w:val="22"/>
                <w:szCs w:val="22"/>
              </w:rPr>
              <w:t>Water soluble vitamins</w:t>
            </w:r>
            <w:r w:rsidR="00671A34">
              <w:rPr>
                <w:rFonts w:asciiTheme="majorBidi" w:hAnsiTheme="majorBidi" w:cstheme="majorBidi"/>
                <w:sz w:val="22"/>
                <w:szCs w:val="22"/>
              </w:rPr>
              <w:t>-1 (vitamin C and B1)</w:t>
            </w:r>
          </w:p>
        </w:tc>
        <w:tc>
          <w:tcPr>
            <w:tcW w:w="850" w:type="dxa"/>
          </w:tcPr>
          <w:p w:rsidR="0024588E" w:rsidRPr="004D1C49" w:rsidRDefault="0024588E" w:rsidP="00F62334">
            <w:pPr>
              <w:jc w:val="center"/>
              <w:rPr>
                <w:rFonts w:asciiTheme="majorBidi" w:hAnsiTheme="majorBidi" w:cstheme="majorBidi"/>
                <w:sz w:val="22"/>
                <w:szCs w:val="22"/>
              </w:rPr>
            </w:pPr>
            <w:r w:rsidRPr="004D1C49">
              <w:rPr>
                <w:rFonts w:asciiTheme="majorBidi" w:hAnsiTheme="majorBidi" w:cstheme="majorBidi"/>
                <w:sz w:val="22"/>
                <w:szCs w:val="22"/>
              </w:rPr>
              <w:t>1</w:t>
            </w:r>
          </w:p>
        </w:tc>
        <w:tc>
          <w:tcPr>
            <w:tcW w:w="1370" w:type="dxa"/>
          </w:tcPr>
          <w:p w:rsidR="0024588E" w:rsidRPr="004D1C49" w:rsidRDefault="0024588E" w:rsidP="002C3BF6">
            <w:pPr>
              <w:jc w:val="center"/>
            </w:pPr>
            <w:r w:rsidRPr="004D1C49">
              <w:rPr>
                <w:rFonts w:asciiTheme="majorBidi" w:hAnsiTheme="majorBidi" w:cstheme="majorBidi"/>
                <w:sz w:val="22"/>
                <w:szCs w:val="22"/>
              </w:rPr>
              <w:t>2</w:t>
            </w:r>
          </w:p>
        </w:tc>
      </w:tr>
      <w:tr w:rsidR="0024588E" w:rsidRPr="00C42A62" w:rsidTr="006F5A99">
        <w:trPr>
          <w:cantSplit/>
        </w:trPr>
        <w:tc>
          <w:tcPr>
            <w:tcW w:w="7230" w:type="dxa"/>
          </w:tcPr>
          <w:p w:rsidR="0024588E" w:rsidRPr="004D1C49" w:rsidRDefault="00621E6F" w:rsidP="00555013">
            <w:pPr>
              <w:pStyle w:val="a7"/>
              <w:numPr>
                <w:ilvl w:val="0"/>
                <w:numId w:val="9"/>
              </w:numPr>
              <w:rPr>
                <w:rFonts w:asciiTheme="majorBidi" w:hAnsiTheme="majorBidi" w:cstheme="majorBidi"/>
                <w:sz w:val="22"/>
                <w:szCs w:val="22"/>
              </w:rPr>
            </w:pPr>
            <w:r w:rsidRPr="004D1C49">
              <w:rPr>
                <w:rFonts w:asciiTheme="majorBidi" w:hAnsiTheme="majorBidi" w:cstheme="majorBidi"/>
                <w:sz w:val="22"/>
                <w:szCs w:val="22"/>
              </w:rPr>
              <w:t>Water soluble vitamins</w:t>
            </w:r>
            <w:r w:rsidR="00671A34">
              <w:rPr>
                <w:rFonts w:asciiTheme="majorBidi" w:hAnsiTheme="majorBidi" w:cstheme="majorBidi"/>
                <w:sz w:val="22"/>
                <w:szCs w:val="22"/>
              </w:rPr>
              <w:t>-2</w:t>
            </w:r>
            <w:r w:rsidR="00993406">
              <w:rPr>
                <w:rFonts w:asciiTheme="majorBidi" w:hAnsiTheme="majorBidi" w:cstheme="majorBidi"/>
                <w:sz w:val="22"/>
                <w:szCs w:val="22"/>
              </w:rPr>
              <w:t xml:space="preserve"> (vitamin B2, B3</w:t>
            </w:r>
            <w:r w:rsidR="00671A34">
              <w:rPr>
                <w:rFonts w:asciiTheme="majorBidi" w:hAnsiTheme="majorBidi" w:cstheme="majorBidi"/>
                <w:sz w:val="22"/>
                <w:szCs w:val="22"/>
              </w:rPr>
              <w:t>)</w:t>
            </w:r>
          </w:p>
        </w:tc>
        <w:tc>
          <w:tcPr>
            <w:tcW w:w="850" w:type="dxa"/>
          </w:tcPr>
          <w:p w:rsidR="0024588E" w:rsidRPr="004D1C49" w:rsidRDefault="0024588E" w:rsidP="00F62334">
            <w:pPr>
              <w:jc w:val="center"/>
              <w:rPr>
                <w:rFonts w:asciiTheme="majorBidi" w:hAnsiTheme="majorBidi" w:cstheme="majorBidi"/>
                <w:sz w:val="22"/>
                <w:szCs w:val="22"/>
              </w:rPr>
            </w:pPr>
            <w:r w:rsidRPr="004D1C49">
              <w:rPr>
                <w:rFonts w:asciiTheme="majorBidi" w:hAnsiTheme="majorBidi" w:cstheme="majorBidi"/>
                <w:sz w:val="22"/>
                <w:szCs w:val="22"/>
              </w:rPr>
              <w:t>1</w:t>
            </w:r>
          </w:p>
        </w:tc>
        <w:tc>
          <w:tcPr>
            <w:tcW w:w="1370" w:type="dxa"/>
          </w:tcPr>
          <w:p w:rsidR="0024588E" w:rsidRPr="004D1C49" w:rsidRDefault="0024588E" w:rsidP="002C3BF6">
            <w:pPr>
              <w:jc w:val="center"/>
            </w:pPr>
            <w:r w:rsidRPr="004D1C49">
              <w:rPr>
                <w:rFonts w:asciiTheme="majorBidi" w:hAnsiTheme="majorBidi" w:cstheme="majorBidi"/>
                <w:sz w:val="22"/>
                <w:szCs w:val="22"/>
              </w:rPr>
              <w:t>2</w:t>
            </w:r>
          </w:p>
        </w:tc>
      </w:tr>
      <w:tr w:rsidR="0024588E" w:rsidRPr="00C42A62" w:rsidTr="006F5A99">
        <w:trPr>
          <w:cantSplit/>
        </w:trPr>
        <w:tc>
          <w:tcPr>
            <w:tcW w:w="7230" w:type="dxa"/>
          </w:tcPr>
          <w:p w:rsidR="0024588E" w:rsidRPr="004D1C49" w:rsidRDefault="00797A7E" w:rsidP="00555013">
            <w:pPr>
              <w:pStyle w:val="a7"/>
              <w:numPr>
                <w:ilvl w:val="0"/>
                <w:numId w:val="9"/>
              </w:numPr>
              <w:rPr>
                <w:rFonts w:asciiTheme="majorBidi" w:hAnsiTheme="majorBidi" w:cstheme="majorBidi"/>
                <w:sz w:val="22"/>
                <w:szCs w:val="22"/>
              </w:rPr>
            </w:pPr>
            <w:r w:rsidRPr="004D1C49">
              <w:rPr>
                <w:rFonts w:asciiTheme="majorBidi" w:hAnsiTheme="majorBidi" w:cstheme="majorBidi"/>
                <w:sz w:val="22"/>
                <w:szCs w:val="22"/>
              </w:rPr>
              <w:t>Water soluble vitamins</w:t>
            </w:r>
            <w:r w:rsidR="00671A34">
              <w:rPr>
                <w:rFonts w:asciiTheme="majorBidi" w:hAnsiTheme="majorBidi" w:cstheme="majorBidi"/>
                <w:sz w:val="22"/>
                <w:szCs w:val="22"/>
              </w:rPr>
              <w:t>-3 (vitamin B5, B6 and B7)</w:t>
            </w:r>
          </w:p>
        </w:tc>
        <w:tc>
          <w:tcPr>
            <w:tcW w:w="850" w:type="dxa"/>
          </w:tcPr>
          <w:p w:rsidR="0024588E" w:rsidRPr="004D1C49" w:rsidRDefault="0024588E" w:rsidP="00F62334">
            <w:pPr>
              <w:jc w:val="center"/>
              <w:rPr>
                <w:rFonts w:asciiTheme="majorBidi" w:hAnsiTheme="majorBidi" w:cstheme="majorBidi"/>
                <w:sz w:val="22"/>
                <w:szCs w:val="22"/>
              </w:rPr>
            </w:pPr>
            <w:r w:rsidRPr="004D1C49">
              <w:rPr>
                <w:rFonts w:asciiTheme="majorBidi" w:hAnsiTheme="majorBidi" w:cstheme="majorBidi"/>
                <w:sz w:val="22"/>
                <w:szCs w:val="22"/>
              </w:rPr>
              <w:t>1</w:t>
            </w:r>
          </w:p>
        </w:tc>
        <w:tc>
          <w:tcPr>
            <w:tcW w:w="1370" w:type="dxa"/>
          </w:tcPr>
          <w:p w:rsidR="0024588E" w:rsidRPr="004D1C49" w:rsidRDefault="0024588E" w:rsidP="002C3BF6">
            <w:pPr>
              <w:jc w:val="center"/>
            </w:pPr>
            <w:r w:rsidRPr="004D1C49">
              <w:rPr>
                <w:rFonts w:asciiTheme="majorBidi" w:hAnsiTheme="majorBidi" w:cstheme="majorBidi"/>
                <w:sz w:val="22"/>
                <w:szCs w:val="22"/>
              </w:rPr>
              <w:t>2</w:t>
            </w:r>
          </w:p>
        </w:tc>
      </w:tr>
      <w:tr w:rsidR="0024588E" w:rsidRPr="00C42A62" w:rsidTr="006F5A99">
        <w:trPr>
          <w:cantSplit/>
        </w:trPr>
        <w:tc>
          <w:tcPr>
            <w:tcW w:w="7230" w:type="dxa"/>
          </w:tcPr>
          <w:p w:rsidR="0024588E" w:rsidRPr="004D1C49" w:rsidRDefault="001B6959" w:rsidP="00555013">
            <w:pPr>
              <w:pStyle w:val="a7"/>
              <w:numPr>
                <w:ilvl w:val="0"/>
                <w:numId w:val="9"/>
              </w:numPr>
              <w:rPr>
                <w:rFonts w:asciiTheme="majorBidi" w:hAnsiTheme="majorBidi" w:cstheme="majorBidi"/>
                <w:sz w:val="22"/>
                <w:szCs w:val="22"/>
              </w:rPr>
            </w:pPr>
            <w:r w:rsidRPr="004D1C49">
              <w:rPr>
                <w:rFonts w:asciiTheme="majorBidi" w:hAnsiTheme="majorBidi" w:cstheme="majorBidi"/>
                <w:sz w:val="22"/>
                <w:szCs w:val="22"/>
              </w:rPr>
              <w:t>Water soluble vitamins</w:t>
            </w:r>
            <w:r w:rsidR="001D6487">
              <w:rPr>
                <w:rFonts w:asciiTheme="majorBidi" w:hAnsiTheme="majorBidi" w:cstheme="majorBidi"/>
                <w:sz w:val="22"/>
                <w:szCs w:val="22"/>
              </w:rPr>
              <w:t>-4 (vitamin B9 and B12)</w:t>
            </w:r>
          </w:p>
        </w:tc>
        <w:tc>
          <w:tcPr>
            <w:tcW w:w="850" w:type="dxa"/>
          </w:tcPr>
          <w:p w:rsidR="0024588E" w:rsidRPr="004D1C49" w:rsidRDefault="0024588E" w:rsidP="00F62334">
            <w:pPr>
              <w:jc w:val="center"/>
              <w:rPr>
                <w:rFonts w:asciiTheme="majorBidi" w:hAnsiTheme="majorBidi" w:cstheme="majorBidi"/>
                <w:sz w:val="22"/>
                <w:szCs w:val="22"/>
              </w:rPr>
            </w:pPr>
            <w:r w:rsidRPr="004D1C49">
              <w:rPr>
                <w:rFonts w:asciiTheme="majorBidi" w:hAnsiTheme="majorBidi" w:cstheme="majorBidi"/>
                <w:sz w:val="22"/>
                <w:szCs w:val="22"/>
              </w:rPr>
              <w:t>1</w:t>
            </w:r>
          </w:p>
        </w:tc>
        <w:tc>
          <w:tcPr>
            <w:tcW w:w="1370" w:type="dxa"/>
          </w:tcPr>
          <w:p w:rsidR="0024588E" w:rsidRPr="004D1C49" w:rsidRDefault="0024588E" w:rsidP="002C3BF6">
            <w:pPr>
              <w:jc w:val="center"/>
            </w:pPr>
            <w:r w:rsidRPr="004D1C49">
              <w:rPr>
                <w:rFonts w:asciiTheme="majorBidi" w:hAnsiTheme="majorBidi" w:cstheme="majorBidi"/>
                <w:sz w:val="22"/>
                <w:szCs w:val="22"/>
              </w:rPr>
              <w:t>2</w:t>
            </w:r>
          </w:p>
        </w:tc>
      </w:tr>
      <w:tr w:rsidR="0024588E" w:rsidRPr="00C42A62" w:rsidTr="006F5A99">
        <w:trPr>
          <w:cantSplit/>
        </w:trPr>
        <w:tc>
          <w:tcPr>
            <w:tcW w:w="7230" w:type="dxa"/>
          </w:tcPr>
          <w:p w:rsidR="0024588E" w:rsidRPr="004D1C49" w:rsidRDefault="00B30BC8" w:rsidP="00555013">
            <w:pPr>
              <w:pStyle w:val="a7"/>
              <w:numPr>
                <w:ilvl w:val="0"/>
                <w:numId w:val="9"/>
              </w:numPr>
              <w:rPr>
                <w:rFonts w:asciiTheme="majorBidi" w:hAnsiTheme="majorBidi" w:cstheme="majorBidi"/>
                <w:sz w:val="22"/>
                <w:szCs w:val="22"/>
              </w:rPr>
            </w:pPr>
            <w:r>
              <w:rPr>
                <w:rFonts w:asciiTheme="majorBidi" w:hAnsiTheme="majorBidi" w:cstheme="majorBidi"/>
                <w:sz w:val="22"/>
                <w:szCs w:val="22"/>
              </w:rPr>
              <w:t>Mineral metabolism</w:t>
            </w:r>
            <w:r w:rsidR="00D20BC8" w:rsidRPr="004D1C49">
              <w:rPr>
                <w:rFonts w:asciiTheme="majorBidi" w:hAnsiTheme="majorBidi" w:cstheme="majorBidi"/>
                <w:sz w:val="22"/>
                <w:szCs w:val="22"/>
              </w:rPr>
              <w:t xml:space="preserve"> </w:t>
            </w:r>
            <w:r w:rsidR="00F01B6C" w:rsidRPr="004D1C49">
              <w:rPr>
                <w:rFonts w:asciiTheme="majorBidi" w:hAnsiTheme="majorBidi" w:cstheme="majorBidi"/>
                <w:sz w:val="22"/>
                <w:szCs w:val="22"/>
              </w:rPr>
              <w:t>(</w:t>
            </w:r>
            <w:r>
              <w:rPr>
                <w:rFonts w:asciiTheme="majorBidi" w:hAnsiTheme="majorBidi" w:cstheme="majorBidi"/>
                <w:sz w:val="22"/>
                <w:szCs w:val="22"/>
              </w:rPr>
              <w:t>Calcium and phosphorus</w:t>
            </w:r>
            <w:r w:rsidR="00D20BC8" w:rsidRPr="004D1C49">
              <w:rPr>
                <w:rFonts w:asciiTheme="majorBidi" w:hAnsiTheme="majorBidi" w:cstheme="majorBidi"/>
                <w:sz w:val="22"/>
                <w:szCs w:val="22"/>
              </w:rPr>
              <w:t>)</w:t>
            </w:r>
          </w:p>
        </w:tc>
        <w:tc>
          <w:tcPr>
            <w:tcW w:w="850" w:type="dxa"/>
          </w:tcPr>
          <w:p w:rsidR="0024588E" w:rsidRPr="004D1C49" w:rsidRDefault="0024588E" w:rsidP="00F62334">
            <w:pPr>
              <w:jc w:val="center"/>
              <w:rPr>
                <w:rFonts w:asciiTheme="majorBidi" w:hAnsiTheme="majorBidi" w:cstheme="majorBidi"/>
                <w:sz w:val="22"/>
                <w:szCs w:val="22"/>
              </w:rPr>
            </w:pPr>
            <w:r w:rsidRPr="004D1C49">
              <w:rPr>
                <w:rFonts w:asciiTheme="majorBidi" w:hAnsiTheme="majorBidi" w:cstheme="majorBidi"/>
                <w:sz w:val="22"/>
                <w:szCs w:val="22"/>
              </w:rPr>
              <w:t>1</w:t>
            </w:r>
          </w:p>
        </w:tc>
        <w:tc>
          <w:tcPr>
            <w:tcW w:w="1370" w:type="dxa"/>
          </w:tcPr>
          <w:p w:rsidR="0024588E" w:rsidRPr="004D1C49" w:rsidRDefault="0024588E" w:rsidP="002C3BF6">
            <w:pPr>
              <w:jc w:val="center"/>
            </w:pPr>
            <w:r w:rsidRPr="004D1C49">
              <w:rPr>
                <w:rFonts w:asciiTheme="majorBidi" w:hAnsiTheme="majorBidi" w:cstheme="majorBidi"/>
                <w:sz w:val="22"/>
                <w:szCs w:val="22"/>
              </w:rPr>
              <w:t>2</w:t>
            </w:r>
          </w:p>
        </w:tc>
      </w:tr>
      <w:tr w:rsidR="0024588E" w:rsidRPr="00C42A62" w:rsidTr="006F5A99">
        <w:trPr>
          <w:cantSplit/>
        </w:trPr>
        <w:tc>
          <w:tcPr>
            <w:tcW w:w="7230" w:type="dxa"/>
          </w:tcPr>
          <w:p w:rsidR="0024588E" w:rsidRPr="004D1C49" w:rsidRDefault="00B30BC8" w:rsidP="00555013">
            <w:pPr>
              <w:pStyle w:val="a7"/>
              <w:numPr>
                <w:ilvl w:val="0"/>
                <w:numId w:val="9"/>
              </w:numPr>
              <w:rPr>
                <w:rFonts w:asciiTheme="majorBidi" w:hAnsiTheme="majorBidi" w:cstheme="majorBidi"/>
                <w:sz w:val="22"/>
                <w:szCs w:val="22"/>
              </w:rPr>
            </w:pPr>
            <w:r>
              <w:rPr>
                <w:rFonts w:asciiTheme="majorBidi" w:hAnsiTheme="majorBidi" w:cstheme="majorBidi"/>
                <w:sz w:val="22"/>
                <w:szCs w:val="22"/>
              </w:rPr>
              <w:t>Mineral metabolism</w:t>
            </w:r>
            <w:r w:rsidRPr="004D1C49">
              <w:rPr>
                <w:rFonts w:asciiTheme="majorBidi" w:hAnsiTheme="majorBidi" w:cstheme="majorBidi"/>
                <w:sz w:val="22"/>
                <w:szCs w:val="22"/>
              </w:rPr>
              <w:t xml:space="preserve"> (</w:t>
            </w:r>
            <w:r w:rsidR="00993406">
              <w:rPr>
                <w:rFonts w:asciiTheme="majorBidi" w:hAnsiTheme="majorBidi" w:cstheme="majorBidi"/>
                <w:sz w:val="22"/>
                <w:szCs w:val="22"/>
              </w:rPr>
              <w:t>fluoride and iron</w:t>
            </w:r>
            <w:r w:rsidRPr="004D1C49">
              <w:rPr>
                <w:rFonts w:asciiTheme="majorBidi" w:hAnsiTheme="majorBidi" w:cstheme="majorBidi"/>
                <w:sz w:val="22"/>
                <w:szCs w:val="22"/>
              </w:rPr>
              <w:t>)</w:t>
            </w:r>
          </w:p>
        </w:tc>
        <w:tc>
          <w:tcPr>
            <w:tcW w:w="850" w:type="dxa"/>
          </w:tcPr>
          <w:p w:rsidR="0024588E" w:rsidRPr="004D1C49" w:rsidRDefault="0024588E" w:rsidP="00F62334">
            <w:pPr>
              <w:jc w:val="center"/>
              <w:rPr>
                <w:rFonts w:asciiTheme="majorBidi" w:hAnsiTheme="majorBidi" w:cstheme="majorBidi"/>
                <w:sz w:val="22"/>
                <w:szCs w:val="22"/>
              </w:rPr>
            </w:pPr>
            <w:r w:rsidRPr="004D1C49">
              <w:rPr>
                <w:rFonts w:asciiTheme="majorBidi" w:hAnsiTheme="majorBidi" w:cstheme="majorBidi"/>
                <w:sz w:val="22"/>
                <w:szCs w:val="22"/>
              </w:rPr>
              <w:t>1</w:t>
            </w:r>
          </w:p>
        </w:tc>
        <w:tc>
          <w:tcPr>
            <w:tcW w:w="1370" w:type="dxa"/>
          </w:tcPr>
          <w:p w:rsidR="0024588E" w:rsidRPr="004D1C49" w:rsidRDefault="0024588E" w:rsidP="002C3BF6">
            <w:pPr>
              <w:jc w:val="center"/>
            </w:pPr>
            <w:r w:rsidRPr="004D1C49">
              <w:rPr>
                <w:rFonts w:asciiTheme="majorBidi" w:hAnsiTheme="majorBidi" w:cstheme="majorBidi"/>
                <w:sz w:val="22"/>
                <w:szCs w:val="22"/>
              </w:rPr>
              <w:t>2</w:t>
            </w:r>
          </w:p>
        </w:tc>
      </w:tr>
    </w:tbl>
    <w:p w:rsidR="004E17A4" w:rsidRPr="00C42A62" w:rsidRDefault="004E17A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170"/>
        <w:gridCol w:w="1260"/>
        <w:gridCol w:w="1375"/>
        <w:gridCol w:w="1276"/>
        <w:gridCol w:w="1984"/>
        <w:gridCol w:w="945"/>
      </w:tblGrid>
      <w:tr w:rsidR="004E17A4" w:rsidRPr="00C42A62" w:rsidTr="00454720">
        <w:trPr>
          <w:trHeight w:val="647"/>
        </w:trPr>
        <w:tc>
          <w:tcPr>
            <w:tcW w:w="9450" w:type="dxa"/>
            <w:gridSpan w:val="7"/>
            <w:tcBorders>
              <w:top w:val="single" w:sz="4" w:space="0" w:color="auto"/>
              <w:left w:val="single" w:sz="4" w:space="0" w:color="auto"/>
              <w:bottom w:val="single" w:sz="4" w:space="0" w:color="auto"/>
              <w:right w:val="single" w:sz="4" w:space="0" w:color="auto"/>
            </w:tcBorders>
          </w:tcPr>
          <w:p w:rsidR="004E17A4" w:rsidRPr="00C42A62" w:rsidRDefault="004E17A4" w:rsidP="008D6EF7">
            <w:pPr>
              <w:rPr>
                <w:sz w:val="22"/>
                <w:szCs w:val="22"/>
              </w:rPr>
            </w:pPr>
            <w:r w:rsidRPr="00C42A62">
              <w:rPr>
                <w:sz w:val="22"/>
                <w:szCs w:val="22"/>
              </w:rPr>
              <w:t>2</w:t>
            </w:r>
            <w:r w:rsidR="008D40BF" w:rsidRPr="00C42A62">
              <w:rPr>
                <w:sz w:val="22"/>
                <w:szCs w:val="22"/>
              </w:rPr>
              <w:t xml:space="preserve">. </w:t>
            </w:r>
            <w:r w:rsidRPr="00C42A62">
              <w:rPr>
                <w:sz w:val="22"/>
                <w:szCs w:val="22"/>
              </w:rPr>
              <w:t xml:space="preserve"> Course components (total contact hours</w:t>
            </w:r>
            <w:r w:rsidR="008D40BF" w:rsidRPr="00C42A62">
              <w:rPr>
                <w:sz w:val="22"/>
                <w:szCs w:val="22"/>
              </w:rPr>
              <w:t xml:space="preserve"> and credits</w:t>
            </w:r>
            <w:r w:rsidRPr="00C42A62">
              <w:rPr>
                <w:sz w:val="22"/>
                <w:szCs w:val="22"/>
              </w:rPr>
              <w:t xml:space="preserve"> per semester): </w:t>
            </w:r>
            <w:r w:rsidRPr="00C42A62">
              <w:rPr>
                <w:sz w:val="22"/>
                <w:szCs w:val="22"/>
              </w:rPr>
              <w:tab/>
            </w:r>
            <w:r w:rsidRPr="00C42A62">
              <w:rPr>
                <w:sz w:val="22"/>
                <w:szCs w:val="22"/>
              </w:rPr>
              <w:tab/>
            </w:r>
          </w:p>
        </w:tc>
      </w:tr>
      <w:tr w:rsidR="008D40BF" w:rsidRPr="00C42A62" w:rsidTr="003F1434">
        <w:trPr>
          <w:trHeight w:val="413"/>
        </w:trPr>
        <w:tc>
          <w:tcPr>
            <w:tcW w:w="1440" w:type="dxa"/>
            <w:tcBorders>
              <w:top w:val="single" w:sz="4" w:space="0" w:color="auto"/>
              <w:left w:val="single" w:sz="4" w:space="0" w:color="auto"/>
              <w:bottom w:val="single" w:sz="4" w:space="0" w:color="auto"/>
              <w:right w:val="single" w:sz="4" w:space="0" w:color="auto"/>
            </w:tcBorders>
          </w:tcPr>
          <w:p w:rsidR="008D40BF" w:rsidRPr="00C42A62" w:rsidRDefault="008D40BF" w:rsidP="008D6EF7">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Lecture</w:t>
            </w:r>
          </w:p>
        </w:tc>
        <w:tc>
          <w:tcPr>
            <w:tcW w:w="1260"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Tutorial</w:t>
            </w:r>
          </w:p>
        </w:tc>
        <w:tc>
          <w:tcPr>
            <w:tcW w:w="1375"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Laboratory</w:t>
            </w:r>
          </w:p>
        </w:tc>
        <w:tc>
          <w:tcPr>
            <w:tcW w:w="1276"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Practical</w:t>
            </w:r>
          </w:p>
        </w:tc>
        <w:tc>
          <w:tcPr>
            <w:tcW w:w="1984"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Other:</w:t>
            </w:r>
          </w:p>
        </w:tc>
        <w:tc>
          <w:tcPr>
            <w:tcW w:w="945" w:type="dxa"/>
            <w:tcBorders>
              <w:top w:val="single" w:sz="4" w:space="0" w:color="auto"/>
              <w:left w:val="single" w:sz="4" w:space="0" w:color="auto"/>
              <w:bottom w:val="single" w:sz="4" w:space="0" w:color="auto"/>
              <w:right w:val="single" w:sz="4" w:space="0" w:color="auto"/>
            </w:tcBorders>
          </w:tcPr>
          <w:p w:rsidR="008D40BF" w:rsidRPr="00C42A62" w:rsidRDefault="008D40BF" w:rsidP="008D40BF">
            <w:pPr>
              <w:jc w:val="center"/>
              <w:rPr>
                <w:sz w:val="22"/>
                <w:szCs w:val="22"/>
              </w:rPr>
            </w:pPr>
            <w:r w:rsidRPr="00C42A62">
              <w:rPr>
                <w:sz w:val="22"/>
                <w:szCs w:val="22"/>
              </w:rPr>
              <w:t>Total</w:t>
            </w:r>
          </w:p>
        </w:tc>
      </w:tr>
      <w:tr w:rsidR="009E582F" w:rsidRPr="00C42A62" w:rsidTr="009E582F">
        <w:trPr>
          <w:trHeight w:val="620"/>
        </w:trPr>
        <w:tc>
          <w:tcPr>
            <w:tcW w:w="1440" w:type="dxa"/>
            <w:tcBorders>
              <w:top w:val="single" w:sz="4" w:space="0" w:color="auto"/>
              <w:left w:val="single" w:sz="4" w:space="0" w:color="auto"/>
              <w:bottom w:val="single" w:sz="4" w:space="0" w:color="auto"/>
              <w:right w:val="single" w:sz="4" w:space="0" w:color="auto"/>
            </w:tcBorders>
          </w:tcPr>
          <w:p w:rsidR="009E582F" w:rsidRPr="00C42A62" w:rsidRDefault="009E582F" w:rsidP="009E582F">
            <w:pPr>
              <w:jc w:val="center"/>
              <w:rPr>
                <w:sz w:val="22"/>
                <w:szCs w:val="22"/>
              </w:rPr>
            </w:pPr>
            <w:r w:rsidRPr="00C42A62">
              <w:rPr>
                <w:sz w:val="22"/>
                <w:szCs w:val="22"/>
              </w:rPr>
              <w:t>Contact</w:t>
            </w:r>
          </w:p>
          <w:p w:rsidR="009E582F" w:rsidRPr="00C42A62" w:rsidRDefault="009E582F" w:rsidP="009E582F">
            <w:pPr>
              <w:jc w:val="center"/>
              <w:rPr>
                <w:sz w:val="22"/>
                <w:szCs w:val="22"/>
              </w:rPr>
            </w:pPr>
            <w:r w:rsidRPr="00C42A62">
              <w:rPr>
                <w:sz w:val="22"/>
                <w:szCs w:val="22"/>
              </w:rPr>
              <w:t>Hours</w:t>
            </w:r>
          </w:p>
        </w:tc>
        <w:tc>
          <w:tcPr>
            <w:tcW w:w="1170" w:type="dxa"/>
            <w:tcBorders>
              <w:top w:val="single" w:sz="4" w:space="0" w:color="auto"/>
              <w:left w:val="single" w:sz="4" w:space="0" w:color="auto"/>
              <w:bottom w:val="single" w:sz="4" w:space="0" w:color="auto"/>
              <w:right w:val="single" w:sz="4" w:space="0" w:color="auto"/>
            </w:tcBorders>
            <w:vAlign w:val="center"/>
          </w:tcPr>
          <w:p w:rsidR="009E582F" w:rsidRPr="00C42A62" w:rsidRDefault="00B41C8A" w:rsidP="009E582F">
            <w:pPr>
              <w:jc w:val="center"/>
              <w:rPr>
                <w:sz w:val="22"/>
                <w:szCs w:val="22"/>
              </w:rPr>
            </w:pPr>
            <w:r>
              <w:rPr>
                <w:sz w:val="22"/>
                <w:szCs w:val="22"/>
              </w:rPr>
              <w:t>28</w:t>
            </w:r>
          </w:p>
        </w:tc>
        <w:tc>
          <w:tcPr>
            <w:tcW w:w="1260" w:type="dxa"/>
            <w:tcBorders>
              <w:top w:val="single" w:sz="4" w:space="0" w:color="auto"/>
              <w:left w:val="single" w:sz="4" w:space="0" w:color="auto"/>
              <w:bottom w:val="single" w:sz="4" w:space="0" w:color="auto"/>
              <w:right w:val="single" w:sz="4" w:space="0" w:color="auto"/>
            </w:tcBorders>
            <w:vAlign w:val="center"/>
          </w:tcPr>
          <w:p w:rsidR="009E582F" w:rsidRPr="00C42A62" w:rsidRDefault="009E582F" w:rsidP="009E582F">
            <w:pPr>
              <w:jc w:val="center"/>
              <w:rPr>
                <w:sz w:val="22"/>
                <w:szCs w:val="22"/>
              </w:rPr>
            </w:pPr>
            <w:r>
              <w:rPr>
                <w:sz w:val="22"/>
                <w:szCs w:val="22"/>
              </w:rPr>
              <w:t>-</w:t>
            </w:r>
          </w:p>
        </w:tc>
        <w:tc>
          <w:tcPr>
            <w:tcW w:w="1375" w:type="dxa"/>
            <w:tcBorders>
              <w:top w:val="single" w:sz="4" w:space="0" w:color="auto"/>
              <w:left w:val="single" w:sz="4" w:space="0" w:color="auto"/>
              <w:bottom w:val="single" w:sz="4" w:space="0" w:color="auto"/>
              <w:right w:val="single" w:sz="4" w:space="0" w:color="auto"/>
            </w:tcBorders>
            <w:vAlign w:val="center"/>
          </w:tcPr>
          <w:p w:rsidR="009E582F" w:rsidRPr="00C42A62" w:rsidRDefault="009E582F" w:rsidP="009E582F">
            <w:pPr>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9E582F" w:rsidRDefault="009E582F" w:rsidP="009E582F">
            <w:pPr>
              <w:jc w:val="center"/>
            </w:pPr>
            <w:r w:rsidRPr="00C2268E">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rsidR="009E582F" w:rsidRDefault="009E582F" w:rsidP="009E582F">
            <w:pPr>
              <w:jc w:val="center"/>
            </w:pPr>
            <w:r w:rsidRPr="00C2268E">
              <w:rPr>
                <w:sz w:val="22"/>
                <w:szCs w:val="22"/>
              </w:rPr>
              <w:t>-</w:t>
            </w:r>
          </w:p>
        </w:tc>
        <w:tc>
          <w:tcPr>
            <w:tcW w:w="945" w:type="dxa"/>
            <w:tcBorders>
              <w:top w:val="single" w:sz="4" w:space="0" w:color="auto"/>
              <w:left w:val="single" w:sz="4" w:space="0" w:color="auto"/>
              <w:bottom w:val="single" w:sz="4" w:space="0" w:color="auto"/>
              <w:right w:val="single" w:sz="4" w:space="0" w:color="auto"/>
            </w:tcBorders>
            <w:vAlign w:val="center"/>
          </w:tcPr>
          <w:p w:rsidR="009E582F" w:rsidRPr="00C42A62" w:rsidRDefault="00B41C8A" w:rsidP="009E582F">
            <w:pPr>
              <w:jc w:val="center"/>
              <w:rPr>
                <w:sz w:val="22"/>
                <w:szCs w:val="22"/>
              </w:rPr>
            </w:pPr>
            <w:r>
              <w:rPr>
                <w:sz w:val="22"/>
                <w:szCs w:val="22"/>
              </w:rPr>
              <w:t>28</w:t>
            </w:r>
          </w:p>
        </w:tc>
      </w:tr>
      <w:tr w:rsidR="009E582F" w:rsidRPr="00C42A62" w:rsidTr="009E582F">
        <w:trPr>
          <w:trHeight w:val="417"/>
        </w:trPr>
        <w:tc>
          <w:tcPr>
            <w:tcW w:w="1440" w:type="dxa"/>
            <w:tcBorders>
              <w:top w:val="single" w:sz="4" w:space="0" w:color="auto"/>
              <w:left w:val="single" w:sz="4" w:space="0" w:color="auto"/>
              <w:bottom w:val="single" w:sz="4" w:space="0" w:color="auto"/>
              <w:right w:val="single" w:sz="4" w:space="0" w:color="auto"/>
            </w:tcBorders>
          </w:tcPr>
          <w:p w:rsidR="009E582F" w:rsidRPr="00C42A62" w:rsidRDefault="009E582F" w:rsidP="009E582F">
            <w:pPr>
              <w:jc w:val="center"/>
              <w:rPr>
                <w:sz w:val="22"/>
                <w:szCs w:val="22"/>
              </w:rPr>
            </w:pPr>
            <w:r w:rsidRPr="00C42A62">
              <w:rPr>
                <w:sz w:val="22"/>
                <w:szCs w:val="22"/>
              </w:rPr>
              <w:t>Credit</w:t>
            </w:r>
          </w:p>
        </w:tc>
        <w:tc>
          <w:tcPr>
            <w:tcW w:w="1170" w:type="dxa"/>
            <w:tcBorders>
              <w:top w:val="single" w:sz="4" w:space="0" w:color="auto"/>
              <w:left w:val="single" w:sz="4" w:space="0" w:color="auto"/>
              <w:bottom w:val="single" w:sz="4" w:space="0" w:color="auto"/>
              <w:right w:val="single" w:sz="4" w:space="0" w:color="auto"/>
            </w:tcBorders>
            <w:vAlign w:val="center"/>
          </w:tcPr>
          <w:p w:rsidR="009E582F" w:rsidRPr="00C42A62" w:rsidRDefault="009E582F" w:rsidP="009E582F">
            <w:pPr>
              <w:jc w:val="center"/>
              <w:rPr>
                <w:sz w:val="22"/>
                <w:szCs w:val="22"/>
              </w:rPr>
            </w:pPr>
            <w:r>
              <w:rPr>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tcPr>
          <w:p w:rsidR="009E582F" w:rsidRPr="00C42A62" w:rsidRDefault="009E582F" w:rsidP="009E582F">
            <w:pPr>
              <w:jc w:val="center"/>
              <w:rPr>
                <w:sz w:val="22"/>
                <w:szCs w:val="22"/>
              </w:rPr>
            </w:pPr>
            <w:r>
              <w:rPr>
                <w:sz w:val="22"/>
                <w:szCs w:val="22"/>
              </w:rPr>
              <w:t>-</w:t>
            </w:r>
          </w:p>
        </w:tc>
        <w:tc>
          <w:tcPr>
            <w:tcW w:w="1375" w:type="dxa"/>
            <w:tcBorders>
              <w:top w:val="single" w:sz="4" w:space="0" w:color="auto"/>
              <w:left w:val="single" w:sz="4" w:space="0" w:color="auto"/>
              <w:bottom w:val="single" w:sz="4" w:space="0" w:color="auto"/>
              <w:right w:val="single" w:sz="4" w:space="0" w:color="auto"/>
            </w:tcBorders>
            <w:vAlign w:val="center"/>
          </w:tcPr>
          <w:p w:rsidR="009E582F" w:rsidRPr="00C42A62" w:rsidRDefault="009E582F" w:rsidP="009E582F">
            <w:pPr>
              <w:jc w:val="center"/>
              <w:rPr>
                <w:sz w:val="22"/>
                <w:szCs w:val="22"/>
              </w:rPr>
            </w:pPr>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9E582F" w:rsidRDefault="009E582F" w:rsidP="009E582F">
            <w:pPr>
              <w:jc w:val="center"/>
            </w:pPr>
            <w:r w:rsidRPr="00C2268E">
              <w:rPr>
                <w:sz w:val="22"/>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rsidR="009E582F" w:rsidRDefault="009E582F" w:rsidP="009E582F">
            <w:pPr>
              <w:jc w:val="center"/>
            </w:pPr>
            <w:r w:rsidRPr="00C2268E">
              <w:rPr>
                <w:sz w:val="22"/>
                <w:szCs w:val="22"/>
              </w:rPr>
              <w:t>-</w:t>
            </w:r>
          </w:p>
        </w:tc>
        <w:tc>
          <w:tcPr>
            <w:tcW w:w="945" w:type="dxa"/>
            <w:tcBorders>
              <w:top w:val="single" w:sz="4" w:space="0" w:color="auto"/>
              <w:left w:val="single" w:sz="4" w:space="0" w:color="auto"/>
              <w:bottom w:val="single" w:sz="4" w:space="0" w:color="auto"/>
              <w:right w:val="single" w:sz="4" w:space="0" w:color="auto"/>
            </w:tcBorders>
            <w:vAlign w:val="center"/>
          </w:tcPr>
          <w:p w:rsidR="009E582F" w:rsidRPr="00C42A62" w:rsidRDefault="009E582F" w:rsidP="009E582F">
            <w:pPr>
              <w:jc w:val="center"/>
              <w:rPr>
                <w:sz w:val="22"/>
                <w:szCs w:val="22"/>
              </w:rPr>
            </w:pPr>
            <w:r>
              <w:rPr>
                <w:sz w:val="22"/>
                <w:szCs w:val="22"/>
              </w:rPr>
              <w:t>2</w:t>
            </w:r>
          </w:p>
        </w:tc>
      </w:tr>
    </w:tbl>
    <w:p w:rsidR="004E17A4" w:rsidRDefault="004E17A4" w:rsidP="004E17A4">
      <w:pPr>
        <w:rPr>
          <w:sz w:val="22"/>
          <w:szCs w:val="22"/>
        </w:rPr>
      </w:pPr>
    </w:p>
    <w:p w:rsidR="003F1434" w:rsidRPr="00C42A62" w:rsidRDefault="003F1434" w:rsidP="004E17A4">
      <w:pPr>
        <w:rPr>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C42A62" w:rsidTr="008D40BF">
        <w:trPr>
          <w:trHeight w:val="647"/>
        </w:trPr>
        <w:tc>
          <w:tcPr>
            <w:tcW w:w="9450" w:type="dxa"/>
            <w:tcBorders>
              <w:top w:val="single" w:sz="4" w:space="0" w:color="auto"/>
              <w:left w:val="single" w:sz="4" w:space="0" w:color="auto"/>
              <w:bottom w:val="single" w:sz="4" w:space="0" w:color="auto"/>
              <w:right w:val="single" w:sz="4" w:space="0" w:color="auto"/>
            </w:tcBorders>
          </w:tcPr>
          <w:p w:rsidR="004E17A4" w:rsidRPr="00C42A62" w:rsidRDefault="00A73C40" w:rsidP="008D40BF">
            <w:pPr>
              <w:rPr>
                <w:sz w:val="22"/>
                <w:szCs w:val="22"/>
              </w:rPr>
            </w:pPr>
            <w:r>
              <w:rPr>
                <w:noProof/>
                <w:sz w:val="22"/>
                <w:szCs w:val="22"/>
              </w:rPr>
              <w:pict>
                <v:rect id="Rectangle 14" o:spid="_x0000_s1037" style="position:absolute;margin-left:378.95pt;margin-top:5.05pt;width:66.3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">
                  <v:textbox>
                    <w:txbxContent>
                      <w:p w:rsidR="00BB622F" w:rsidRPr="00076E1B" w:rsidRDefault="00BB622F" w:rsidP="00076E1B">
                        <w:pPr>
                          <w:jc w:val="center"/>
                          <w:rPr>
                            <w:sz w:val="22"/>
                            <w:szCs w:val="22"/>
                          </w:rPr>
                        </w:pPr>
                        <w:r>
                          <w:rPr>
                            <w:sz w:val="22"/>
                            <w:szCs w:val="22"/>
                          </w:rPr>
                          <w:t>2</w:t>
                        </w:r>
                        <w:r w:rsidR="006A179C">
                          <w:rPr>
                            <w:sz w:val="22"/>
                            <w:szCs w:val="22"/>
                          </w:rPr>
                          <w:t xml:space="preserve"> </w:t>
                        </w:r>
                        <w:r w:rsidR="009B2F41">
                          <w:rPr>
                            <w:sz w:val="22"/>
                            <w:szCs w:val="22"/>
                          </w:rPr>
                          <w:t xml:space="preserve">h </w:t>
                        </w:r>
                        <w:r>
                          <w:rPr>
                            <w:sz w:val="22"/>
                            <w:szCs w:val="22"/>
                          </w:rPr>
                          <w:t>/week</w:t>
                        </w:r>
                      </w:p>
                    </w:txbxContent>
                  </v:textbox>
                </v:rect>
              </w:pict>
            </w:r>
            <w:r w:rsidR="004E17A4" w:rsidRPr="00C42A62">
              <w:rPr>
                <w:sz w:val="22"/>
                <w:szCs w:val="22"/>
              </w:rPr>
              <w:t xml:space="preserve">3. Additional private study/learning hours expected for students per week. </w:t>
            </w:r>
          </w:p>
        </w:tc>
      </w:tr>
    </w:tbl>
    <w:p w:rsidR="004E17A4" w:rsidRPr="00C42A62" w:rsidRDefault="00B50186" w:rsidP="00B50186">
      <w:pPr>
        <w:tabs>
          <w:tab w:val="left" w:pos="4143"/>
        </w:tabs>
        <w:rPr>
          <w:sz w:val="22"/>
          <w:szCs w:val="22"/>
        </w:rPr>
      </w:pPr>
      <w:r>
        <w:rPr>
          <w:sz w:val="22"/>
          <w:szCs w:val="22"/>
        </w:rPr>
        <w:tab/>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50"/>
      </w:tblGrid>
      <w:tr w:rsidR="004E17A4" w:rsidRPr="00C42A62" w:rsidTr="008D40BF">
        <w:trPr>
          <w:trHeight w:val="656"/>
        </w:trPr>
        <w:tc>
          <w:tcPr>
            <w:tcW w:w="9450" w:type="dxa"/>
            <w:tcBorders>
              <w:top w:val="single" w:sz="4" w:space="0" w:color="auto"/>
              <w:left w:val="single" w:sz="4" w:space="0" w:color="auto"/>
              <w:right w:val="single" w:sz="4" w:space="0" w:color="auto"/>
            </w:tcBorders>
          </w:tcPr>
          <w:p w:rsidR="004E17A4" w:rsidRPr="00C42A62" w:rsidRDefault="004E17A4" w:rsidP="00C06E2C">
            <w:pPr>
              <w:jc w:val="both"/>
              <w:rPr>
                <w:sz w:val="22"/>
                <w:szCs w:val="22"/>
              </w:rPr>
            </w:pPr>
            <w:r w:rsidRPr="00C42A62">
              <w:rPr>
                <w:sz w:val="22"/>
                <w:szCs w:val="22"/>
              </w:rPr>
              <w:lastRenderedPageBreak/>
              <w:t xml:space="preserve">4. </w:t>
            </w:r>
            <w:r w:rsidR="00C06E2C" w:rsidRPr="00C42A62">
              <w:rPr>
                <w:sz w:val="22"/>
                <w:szCs w:val="22"/>
              </w:rPr>
              <w:t>Course Learning Outcomes in NQF Domains of Learning and Alignment with Assessment Methods and Teaching Strategy</w:t>
            </w:r>
          </w:p>
        </w:tc>
      </w:tr>
    </w:tbl>
    <w:p w:rsidR="00CC60AB" w:rsidRPr="00C42A62" w:rsidRDefault="00CC60AB" w:rsidP="00CC60AB">
      <w:pPr>
        <w:pStyle w:val="a3"/>
        <w:tabs>
          <w:tab w:val="clear" w:pos="4153"/>
          <w:tab w:val="clear" w:pos="8306"/>
        </w:tabs>
        <w:rPr>
          <w:sz w:val="22"/>
          <w:szCs w:val="22"/>
          <w:lang w:val="en-US"/>
        </w:rPr>
      </w:pPr>
    </w:p>
    <w:p w:rsidR="00CC60AB" w:rsidRPr="00C42A62" w:rsidRDefault="00CC60AB" w:rsidP="008D40BF">
      <w:pPr>
        <w:jc w:val="both"/>
        <w:rPr>
          <w:sz w:val="22"/>
          <w:szCs w:val="22"/>
        </w:rPr>
      </w:pPr>
      <w:r w:rsidRPr="00C42A62">
        <w:rPr>
          <w:sz w:val="22"/>
          <w:szCs w:val="22"/>
        </w:rPr>
        <w:t>Course Learning Outcomes, Assessment Methods, and Teaching Strategy work together and are aligned. They are joined together as one, coherent, unity that collectively articulate a consistent agreement between student learning</w:t>
      </w:r>
      <w:r w:rsidR="00C06E2C" w:rsidRPr="00C42A62">
        <w:rPr>
          <w:sz w:val="22"/>
          <w:szCs w:val="22"/>
        </w:rPr>
        <w:t>, assessment,</w:t>
      </w:r>
      <w:r w:rsidRPr="00C42A62">
        <w:rPr>
          <w:sz w:val="22"/>
          <w:szCs w:val="22"/>
        </w:rPr>
        <w:t xml:space="preserve"> and teaching. </w:t>
      </w:r>
    </w:p>
    <w:p w:rsidR="00CC60AB" w:rsidRPr="00C42A62" w:rsidRDefault="00CC60AB" w:rsidP="008D40BF">
      <w:pPr>
        <w:jc w:val="both"/>
        <w:rPr>
          <w:sz w:val="22"/>
          <w:szCs w:val="22"/>
        </w:rPr>
      </w:pPr>
    </w:p>
    <w:p w:rsidR="00683E02" w:rsidRPr="00C42A62" w:rsidRDefault="00CC60AB" w:rsidP="00D4717F">
      <w:pPr>
        <w:jc w:val="both"/>
        <w:rPr>
          <w:sz w:val="22"/>
          <w:szCs w:val="22"/>
        </w:rPr>
      </w:pPr>
      <w:r w:rsidRPr="00C42A62">
        <w:rPr>
          <w:sz w:val="22"/>
          <w:szCs w:val="22"/>
        </w:rPr>
        <w:t xml:space="preserve">The </w:t>
      </w:r>
      <w:r w:rsidRPr="00C42A62">
        <w:rPr>
          <w:b/>
          <w:bCs/>
          <w:i/>
          <w:iCs/>
          <w:sz w:val="22"/>
          <w:szCs w:val="22"/>
        </w:rPr>
        <w:t xml:space="preserve">National Qualification Framework </w:t>
      </w:r>
      <w:r w:rsidRPr="00C42A62">
        <w:rPr>
          <w:sz w:val="22"/>
          <w:szCs w:val="22"/>
        </w:rPr>
        <w:t>provides five learning domains. Course learning outcomes are requir</w:t>
      </w:r>
      <w:r w:rsidR="00C06E2C" w:rsidRPr="00C42A62">
        <w:rPr>
          <w:sz w:val="22"/>
          <w:szCs w:val="22"/>
        </w:rPr>
        <w:t>ed. Normally a course should not exceed</w:t>
      </w:r>
      <w:r w:rsidRPr="00C42A62">
        <w:rPr>
          <w:sz w:val="22"/>
          <w:szCs w:val="22"/>
        </w:rPr>
        <w:t xml:space="preserve"> eight learning outcomes</w:t>
      </w:r>
      <w:r w:rsidR="00C06E2C" w:rsidRPr="00C42A62">
        <w:rPr>
          <w:sz w:val="22"/>
          <w:szCs w:val="22"/>
        </w:rPr>
        <w:t xml:space="preserve"> which </w:t>
      </w:r>
      <w:r w:rsidR="00683E02" w:rsidRPr="00C42A62">
        <w:rPr>
          <w:sz w:val="22"/>
          <w:szCs w:val="22"/>
        </w:rPr>
        <w:t>align with one or more of the five learning domains</w:t>
      </w:r>
      <w:r w:rsidRPr="00C42A62">
        <w:rPr>
          <w:sz w:val="22"/>
          <w:szCs w:val="22"/>
        </w:rPr>
        <w:t>. Some</w:t>
      </w:r>
      <w:r w:rsidR="00683E02" w:rsidRPr="00C42A62">
        <w:rPr>
          <w:sz w:val="22"/>
          <w:szCs w:val="22"/>
        </w:rPr>
        <w:t xml:space="preserve"> courses have one or more program learning outcomes integrated into the</w:t>
      </w:r>
      <w:r w:rsidRPr="00C42A62">
        <w:rPr>
          <w:sz w:val="22"/>
          <w:szCs w:val="22"/>
        </w:rPr>
        <w:t xml:space="preserve"> course learning outcomes</w:t>
      </w:r>
      <w:r w:rsidR="00683E02" w:rsidRPr="00C42A62">
        <w:rPr>
          <w:sz w:val="22"/>
          <w:szCs w:val="22"/>
        </w:rPr>
        <w:t xml:space="preserve"> to demonstrate program learning outcome</w:t>
      </w:r>
      <w:r w:rsidRPr="00C42A62">
        <w:rPr>
          <w:sz w:val="22"/>
          <w:szCs w:val="22"/>
        </w:rPr>
        <w:t xml:space="preserve"> align</w:t>
      </w:r>
      <w:r w:rsidR="00683E02" w:rsidRPr="00C42A62">
        <w:rPr>
          <w:sz w:val="22"/>
          <w:szCs w:val="22"/>
        </w:rPr>
        <w:t xml:space="preserve">ment. The program learning outcome matrix map identifies which program learning outcomes are incorporated into specific courses. </w:t>
      </w:r>
      <w:r w:rsidRPr="00C42A62">
        <w:rPr>
          <w:sz w:val="22"/>
          <w:szCs w:val="22"/>
        </w:rPr>
        <w:t xml:space="preserve"> </w:t>
      </w:r>
    </w:p>
    <w:p w:rsidR="00683E02" w:rsidRPr="00C42A62" w:rsidRDefault="00683E02" w:rsidP="008D40BF">
      <w:pPr>
        <w:jc w:val="both"/>
        <w:rPr>
          <w:sz w:val="22"/>
          <w:szCs w:val="22"/>
        </w:rPr>
      </w:pPr>
    </w:p>
    <w:p w:rsidR="00CC60AB" w:rsidRPr="00C42A62" w:rsidRDefault="00CC60AB" w:rsidP="008D40BF">
      <w:pPr>
        <w:jc w:val="both"/>
        <w:rPr>
          <w:sz w:val="22"/>
          <w:szCs w:val="22"/>
        </w:rPr>
      </w:pPr>
      <w:r w:rsidRPr="00C42A62">
        <w:rPr>
          <w:sz w:val="22"/>
          <w:szCs w:val="22"/>
        </w:rPr>
        <w:t>On the table below are the five NQF Learning Domains, numbered</w:t>
      </w:r>
      <w:r w:rsidR="00683E02" w:rsidRPr="00C42A62">
        <w:rPr>
          <w:sz w:val="22"/>
          <w:szCs w:val="22"/>
        </w:rPr>
        <w:t xml:space="preserve"> in the left column. </w:t>
      </w:r>
    </w:p>
    <w:p w:rsidR="00CC60AB" w:rsidRPr="00C42A62" w:rsidRDefault="00CC60AB" w:rsidP="008D40BF">
      <w:pPr>
        <w:jc w:val="both"/>
        <w:rPr>
          <w:sz w:val="22"/>
          <w:szCs w:val="22"/>
        </w:rPr>
      </w:pPr>
    </w:p>
    <w:p w:rsidR="00CC60AB" w:rsidRPr="00C42A62" w:rsidRDefault="00CC60AB" w:rsidP="008D40BF">
      <w:pPr>
        <w:jc w:val="both"/>
        <w:rPr>
          <w:sz w:val="22"/>
          <w:szCs w:val="22"/>
        </w:rPr>
      </w:pPr>
      <w:r w:rsidRPr="00C42A62">
        <w:rPr>
          <w:b/>
          <w:bCs/>
          <w:sz w:val="22"/>
          <w:szCs w:val="22"/>
          <w:u w:val="single"/>
        </w:rPr>
        <w:t>First</w:t>
      </w:r>
      <w:r w:rsidRPr="00C42A62">
        <w:rPr>
          <w:sz w:val="22"/>
          <w:szCs w:val="22"/>
        </w:rPr>
        <w:t>, insert the suitable and measurable</w:t>
      </w:r>
      <w:r w:rsidR="00683E02" w:rsidRPr="00C42A62">
        <w:rPr>
          <w:sz w:val="22"/>
          <w:szCs w:val="22"/>
        </w:rPr>
        <w:t xml:space="preserve"> course</w:t>
      </w:r>
      <w:r w:rsidRPr="00C42A62">
        <w:rPr>
          <w:sz w:val="22"/>
          <w:szCs w:val="22"/>
        </w:rPr>
        <w:t xml:space="preserve"> learn</w:t>
      </w:r>
      <w:r w:rsidR="00683E02" w:rsidRPr="00C42A62">
        <w:rPr>
          <w:sz w:val="22"/>
          <w:szCs w:val="22"/>
        </w:rPr>
        <w:t>ing outcomes required in</w:t>
      </w:r>
      <w:r w:rsidRPr="00C42A62">
        <w:rPr>
          <w:sz w:val="22"/>
          <w:szCs w:val="22"/>
        </w:rPr>
        <w:t xml:space="preserve"> the</w:t>
      </w:r>
      <w:r w:rsidR="00683E02" w:rsidRPr="00C42A62">
        <w:rPr>
          <w:sz w:val="22"/>
          <w:szCs w:val="22"/>
        </w:rPr>
        <w:t xml:space="preserve"> appropriate</w:t>
      </w:r>
      <w:r w:rsidRPr="00C42A62">
        <w:rPr>
          <w:sz w:val="22"/>
          <w:szCs w:val="22"/>
        </w:rPr>
        <w:t xml:space="preserve"> learning domains (see suggestions below the table). </w:t>
      </w:r>
      <w:r w:rsidRPr="00C42A62">
        <w:rPr>
          <w:b/>
          <w:bCs/>
          <w:sz w:val="22"/>
          <w:szCs w:val="22"/>
          <w:u w:val="single"/>
        </w:rPr>
        <w:t>Second</w:t>
      </w:r>
      <w:r w:rsidRPr="00C42A62">
        <w:rPr>
          <w:sz w:val="22"/>
          <w:szCs w:val="22"/>
        </w:rPr>
        <w:t xml:space="preserve">, insert supporting teaching strategies that fit and align with the assessment methods and intended learning outcomes. </w:t>
      </w:r>
      <w:r w:rsidRPr="00C42A62">
        <w:rPr>
          <w:b/>
          <w:bCs/>
          <w:sz w:val="22"/>
          <w:szCs w:val="22"/>
          <w:u w:val="single"/>
        </w:rPr>
        <w:t>Third</w:t>
      </w:r>
      <w:r w:rsidRPr="00C42A62">
        <w:rPr>
          <w:sz w:val="22"/>
          <w:szCs w:val="22"/>
        </w:rPr>
        <w:t>, insert appropriate assessment methods that accurately measure and evaluate th</w:t>
      </w:r>
      <w:r w:rsidR="00683E02" w:rsidRPr="00C42A62">
        <w:rPr>
          <w:sz w:val="22"/>
          <w:szCs w:val="22"/>
        </w:rPr>
        <w:t>e learning outcome. Each course</w:t>
      </w:r>
      <w:r w:rsidRPr="00C42A62">
        <w:rPr>
          <w:sz w:val="22"/>
          <w:szCs w:val="22"/>
        </w:rPr>
        <w:t xml:space="preserve"> learning outcomes, assessment method, and teaching strategy ought to reasonably fit and flow together as an integrated learning and teaching process. </w:t>
      </w:r>
      <w:r w:rsidR="00683E02" w:rsidRPr="00C42A62">
        <w:rPr>
          <w:b/>
          <w:bCs/>
          <w:sz w:val="22"/>
          <w:szCs w:val="22"/>
          <w:u w:val="single"/>
        </w:rPr>
        <w:t>Fourth</w:t>
      </w:r>
      <w:r w:rsidR="00683E02" w:rsidRPr="00C42A62">
        <w:rPr>
          <w:sz w:val="22"/>
          <w:szCs w:val="22"/>
        </w:rPr>
        <w:t xml:space="preserve">, if any </w:t>
      </w:r>
      <w:r w:rsidR="00D20FE4" w:rsidRPr="00C42A62">
        <w:rPr>
          <w:sz w:val="22"/>
          <w:szCs w:val="22"/>
        </w:rPr>
        <w:t xml:space="preserve">program learning outcomes are included in the course learning outcomes, place the @ symbol next to it. </w:t>
      </w:r>
    </w:p>
    <w:p w:rsidR="008D40BF" w:rsidRPr="00C42A62" w:rsidRDefault="008D40BF" w:rsidP="008D40BF">
      <w:pPr>
        <w:jc w:val="both"/>
        <w:rPr>
          <w:sz w:val="22"/>
          <w:szCs w:val="22"/>
        </w:rPr>
      </w:pPr>
    </w:p>
    <w:p w:rsidR="008D40BF" w:rsidRPr="00C42A62" w:rsidRDefault="008D40BF" w:rsidP="00C06E2C">
      <w:pPr>
        <w:jc w:val="both"/>
        <w:rPr>
          <w:sz w:val="22"/>
          <w:szCs w:val="22"/>
        </w:rPr>
      </w:pPr>
      <w:r w:rsidRPr="00C42A62">
        <w:rPr>
          <w:sz w:val="22"/>
          <w:szCs w:val="22"/>
        </w:rPr>
        <w:t xml:space="preserve">Every course is not required to include learning outcomes from each domain. </w:t>
      </w:r>
    </w:p>
    <w:p w:rsidR="00C06E2C" w:rsidRPr="00C42A62" w:rsidRDefault="00121ABF" w:rsidP="00C06E2C">
      <w:pPr>
        <w:jc w:val="both"/>
        <w:rPr>
          <w:sz w:val="22"/>
          <w:szCs w:val="22"/>
        </w:rPr>
      </w:pPr>
      <w:r w:rsidRPr="00C42A62">
        <w:rPr>
          <w:sz w:val="22"/>
          <w:szCs w:val="22"/>
        </w:rPr>
        <w:br w:type="page"/>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518"/>
        <w:gridCol w:w="2495"/>
        <w:gridCol w:w="1918"/>
      </w:tblGrid>
      <w:tr w:rsidR="00CC60AB" w:rsidRPr="00C42A62" w:rsidTr="00454720">
        <w:tc>
          <w:tcPr>
            <w:tcW w:w="567" w:type="dxa"/>
          </w:tcPr>
          <w:p w:rsidR="00CC60AB" w:rsidRPr="00C42A62" w:rsidRDefault="00121ABF" w:rsidP="008D6EF7">
            <w:pPr>
              <w:rPr>
                <w:sz w:val="22"/>
                <w:szCs w:val="22"/>
              </w:rPr>
            </w:pPr>
            <w:r w:rsidRPr="00C42A62">
              <w:rPr>
                <w:sz w:val="22"/>
                <w:szCs w:val="22"/>
              </w:rPr>
              <w:lastRenderedPageBreak/>
              <w:br w:type="page"/>
            </w:r>
          </w:p>
        </w:tc>
        <w:tc>
          <w:tcPr>
            <w:tcW w:w="4518" w:type="dxa"/>
          </w:tcPr>
          <w:p w:rsidR="00CC60AB" w:rsidRPr="00C42A62" w:rsidRDefault="00CC60AB" w:rsidP="0056782C">
            <w:pPr>
              <w:jc w:val="center"/>
              <w:rPr>
                <w:b/>
                <w:bCs/>
                <w:sz w:val="22"/>
                <w:szCs w:val="22"/>
              </w:rPr>
            </w:pPr>
            <w:r w:rsidRPr="00C42A62">
              <w:rPr>
                <w:b/>
                <w:bCs/>
                <w:sz w:val="22"/>
                <w:szCs w:val="22"/>
              </w:rPr>
              <w:t>NQF Learning Domains</w:t>
            </w:r>
          </w:p>
          <w:p w:rsidR="00CC60AB" w:rsidRPr="00C42A62" w:rsidRDefault="00CC60AB" w:rsidP="0056782C">
            <w:pPr>
              <w:jc w:val="center"/>
              <w:rPr>
                <w:b/>
                <w:bCs/>
                <w:sz w:val="22"/>
                <w:szCs w:val="22"/>
              </w:rPr>
            </w:pPr>
            <w:r w:rsidRPr="00C42A62">
              <w:rPr>
                <w:b/>
                <w:bCs/>
                <w:sz w:val="22"/>
                <w:szCs w:val="22"/>
              </w:rPr>
              <w:t xml:space="preserve"> </w:t>
            </w:r>
            <w:r w:rsidR="00683E02" w:rsidRPr="00C42A62">
              <w:rPr>
                <w:b/>
                <w:bCs/>
                <w:sz w:val="22"/>
                <w:szCs w:val="22"/>
              </w:rPr>
              <w:t>A</w:t>
            </w:r>
            <w:r w:rsidRPr="00C42A62">
              <w:rPr>
                <w:b/>
                <w:bCs/>
                <w:sz w:val="22"/>
                <w:szCs w:val="22"/>
              </w:rPr>
              <w:t>nd</w:t>
            </w:r>
            <w:r w:rsidR="00683E02" w:rsidRPr="00C42A62">
              <w:rPr>
                <w:b/>
                <w:bCs/>
                <w:sz w:val="22"/>
                <w:szCs w:val="22"/>
              </w:rPr>
              <w:t xml:space="preserve"> Course</w:t>
            </w:r>
            <w:r w:rsidRPr="00C42A62">
              <w:rPr>
                <w:b/>
                <w:bCs/>
                <w:sz w:val="22"/>
                <w:szCs w:val="22"/>
              </w:rPr>
              <w:t xml:space="preserve"> Learning Outcomes</w:t>
            </w:r>
          </w:p>
        </w:tc>
        <w:tc>
          <w:tcPr>
            <w:tcW w:w="2495" w:type="dxa"/>
          </w:tcPr>
          <w:p w:rsidR="00CC60AB" w:rsidRPr="00210320" w:rsidRDefault="00683E02" w:rsidP="0056782C">
            <w:pPr>
              <w:jc w:val="center"/>
              <w:rPr>
                <w:b/>
                <w:bCs/>
                <w:sz w:val="22"/>
                <w:szCs w:val="22"/>
              </w:rPr>
            </w:pPr>
            <w:r w:rsidRPr="00210320">
              <w:rPr>
                <w:b/>
                <w:bCs/>
                <w:sz w:val="22"/>
                <w:szCs w:val="22"/>
              </w:rPr>
              <w:t xml:space="preserve">Course </w:t>
            </w:r>
            <w:r w:rsidR="00CC60AB" w:rsidRPr="00210320">
              <w:rPr>
                <w:b/>
                <w:bCs/>
                <w:sz w:val="22"/>
                <w:szCs w:val="22"/>
              </w:rPr>
              <w:t>Teaching</w:t>
            </w:r>
          </w:p>
          <w:p w:rsidR="00CC60AB" w:rsidRPr="00210320" w:rsidRDefault="00CC60AB" w:rsidP="0056782C">
            <w:pPr>
              <w:jc w:val="center"/>
              <w:rPr>
                <w:b/>
                <w:bCs/>
                <w:sz w:val="22"/>
                <w:szCs w:val="22"/>
              </w:rPr>
            </w:pPr>
            <w:r w:rsidRPr="00210320">
              <w:rPr>
                <w:b/>
                <w:bCs/>
                <w:sz w:val="22"/>
                <w:szCs w:val="22"/>
              </w:rPr>
              <w:t>Strategies</w:t>
            </w:r>
          </w:p>
        </w:tc>
        <w:tc>
          <w:tcPr>
            <w:tcW w:w="1918" w:type="dxa"/>
          </w:tcPr>
          <w:p w:rsidR="00CC60AB" w:rsidRPr="00C42A62" w:rsidRDefault="00683E02" w:rsidP="0056782C">
            <w:pPr>
              <w:jc w:val="center"/>
              <w:rPr>
                <w:b/>
                <w:bCs/>
                <w:sz w:val="22"/>
                <w:szCs w:val="22"/>
              </w:rPr>
            </w:pPr>
            <w:r w:rsidRPr="00C42A62">
              <w:rPr>
                <w:b/>
                <w:bCs/>
                <w:sz w:val="22"/>
                <w:szCs w:val="22"/>
              </w:rPr>
              <w:t xml:space="preserve">Course </w:t>
            </w:r>
            <w:r w:rsidR="00CC60AB" w:rsidRPr="00C42A62">
              <w:rPr>
                <w:b/>
                <w:bCs/>
                <w:sz w:val="22"/>
                <w:szCs w:val="22"/>
              </w:rPr>
              <w:t>Assessment</w:t>
            </w:r>
          </w:p>
          <w:p w:rsidR="00CC60AB" w:rsidRPr="00C42A62" w:rsidRDefault="00CC60AB" w:rsidP="0056782C">
            <w:pPr>
              <w:jc w:val="center"/>
              <w:rPr>
                <w:b/>
                <w:bCs/>
                <w:sz w:val="22"/>
                <w:szCs w:val="22"/>
              </w:rPr>
            </w:pPr>
            <w:r w:rsidRPr="00C42A62">
              <w:rPr>
                <w:b/>
                <w:bCs/>
                <w:sz w:val="22"/>
                <w:szCs w:val="22"/>
              </w:rPr>
              <w:t>Methods</w:t>
            </w:r>
          </w:p>
        </w:tc>
      </w:tr>
      <w:tr w:rsidR="00CC60AB" w:rsidRPr="00C42A62" w:rsidTr="00454720">
        <w:tc>
          <w:tcPr>
            <w:tcW w:w="567" w:type="dxa"/>
          </w:tcPr>
          <w:p w:rsidR="00CC60AB" w:rsidRPr="00C42A62" w:rsidRDefault="00CC60AB" w:rsidP="008D6EF7">
            <w:pPr>
              <w:rPr>
                <w:b/>
                <w:bCs/>
                <w:sz w:val="22"/>
                <w:szCs w:val="22"/>
              </w:rPr>
            </w:pPr>
            <w:r w:rsidRPr="00C42A62">
              <w:rPr>
                <w:b/>
                <w:bCs/>
                <w:sz w:val="22"/>
                <w:szCs w:val="22"/>
              </w:rPr>
              <w:t>1.0</w:t>
            </w:r>
          </w:p>
        </w:tc>
        <w:tc>
          <w:tcPr>
            <w:tcW w:w="8931" w:type="dxa"/>
            <w:gridSpan w:val="3"/>
          </w:tcPr>
          <w:p w:rsidR="00CC60AB" w:rsidRPr="00210320" w:rsidRDefault="00CC60AB" w:rsidP="008D6EF7">
            <w:pPr>
              <w:rPr>
                <w:b/>
                <w:bCs/>
                <w:sz w:val="22"/>
                <w:szCs w:val="22"/>
              </w:rPr>
            </w:pPr>
            <w:r w:rsidRPr="00210320">
              <w:rPr>
                <w:b/>
                <w:bCs/>
                <w:sz w:val="22"/>
                <w:szCs w:val="22"/>
              </w:rPr>
              <w:t>Knowledge</w:t>
            </w:r>
          </w:p>
          <w:p w:rsidR="00CC60AB" w:rsidRPr="00210320" w:rsidRDefault="00CC60AB" w:rsidP="008D6EF7">
            <w:pPr>
              <w:rPr>
                <w:sz w:val="22"/>
                <w:szCs w:val="22"/>
              </w:rPr>
            </w:pPr>
          </w:p>
        </w:tc>
      </w:tr>
      <w:tr w:rsidR="00A930BA" w:rsidRPr="00C42A62" w:rsidTr="001F350E">
        <w:trPr>
          <w:trHeight w:val="516"/>
        </w:trPr>
        <w:tc>
          <w:tcPr>
            <w:tcW w:w="567" w:type="dxa"/>
          </w:tcPr>
          <w:p w:rsidR="00A930BA" w:rsidRPr="00C42A62" w:rsidRDefault="00A930BA" w:rsidP="008D6EF7">
            <w:pPr>
              <w:rPr>
                <w:sz w:val="22"/>
                <w:szCs w:val="22"/>
              </w:rPr>
            </w:pPr>
            <w:r w:rsidRPr="00C42A62">
              <w:rPr>
                <w:sz w:val="22"/>
                <w:szCs w:val="22"/>
              </w:rPr>
              <w:t>1.1</w:t>
            </w:r>
          </w:p>
        </w:tc>
        <w:tc>
          <w:tcPr>
            <w:tcW w:w="4518" w:type="dxa"/>
          </w:tcPr>
          <w:p w:rsidR="00A930BA" w:rsidRPr="00724B7A" w:rsidRDefault="00A930BA" w:rsidP="008A4093">
            <w:pPr>
              <w:outlineLvl w:val="6"/>
              <w:rPr>
                <w:rFonts w:asciiTheme="majorBidi" w:hAnsiTheme="majorBidi" w:cstheme="majorBidi"/>
                <w:sz w:val="22"/>
                <w:szCs w:val="22"/>
              </w:rPr>
            </w:pPr>
            <w:r w:rsidRPr="00724B7A">
              <w:rPr>
                <w:rFonts w:asciiTheme="majorBidi" w:hAnsiTheme="majorBidi" w:cstheme="majorBidi"/>
                <w:sz w:val="22"/>
                <w:szCs w:val="22"/>
              </w:rPr>
              <w:t>Identify the components and criteria of  balanced diet.</w:t>
            </w:r>
          </w:p>
        </w:tc>
        <w:tc>
          <w:tcPr>
            <w:tcW w:w="2495" w:type="dxa"/>
            <w:vMerge w:val="restart"/>
          </w:tcPr>
          <w:p w:rsidR="00A930BA" w:rsidRDefault="00A930BA" w:rsidP="00D828C6">
            <w:pPr>
              <w:jc w:val="center"/>
              <w:rPr>
                <w:sz w:val="22"/>
                <w:szCs w:val="22"/>
              </w:rPr>
            </w:pPr>
            <w:r>
              <w:rPr>
                <w:sz w:val="22"/>
                <w:szCs w:val="22"/>
              </w:rPr>
              <w:t>Interactive lecture</w:t>
            </w:r>
          </w:p>
          <w:p w:rsidR="00A930BA" w:rsidRDefault="00A930BA" w:rsidP="00380CA6">
            <w:pPr>
              <w:jc w:val="center"/>
              <w:rPr>
                <w:sz w:val="22"/>
                <w:szCs w:val="22"/>
              </w:rPr>
            </w:pPr>
            <w:r>
              <w:rPr>
                <w:sz w:val="22"/>
                <w:szCs w:val="22"/>
              </w:rPr>
              <w:t>Computer based assignments</w:t>
            </w:r>
          </w:p>
          <w:p w:rsidR="00A930BA" w:rsidRPr="00210320" w:rsidRDefault="00A930BA" w:rsidP="00D828C6">
            <w:pPr>
              <w:jc w:val="center"/>
              <w:rPr>
                <w:sz w:val="22"/>
                <w:szCs w:val="22"/>
              </w:rPr>
            </w:pPr>
          </w:p>
          <w:p w:rsidR="00A930BA" w:rsidRPr="00210320" w:rsidRDefault="00A930BA" w:rsidP="00D828C6">
            <w:pPr>
              <w:jc w:val="center"/>
              <w:rPr>
                <w:sz w:val="22"/>
                <w:szCs w:val="22"/>
              </w:rPr>
            </w:pPr>
          </w:p>
        </w:tc>
        <w:tc>
          <w:tcPr>
            <w:tcW w:w="1918" w:type="dxa"/>
            <w:vMerge w:val="restart"/>
          </w:tcPr>
          <w:p w:rsidR="00A930BA" w:rsidRDefault="00A930BA">
            <w:pPr>
              <w:rPr>
                <w:sz w:val="22"/>
                <w:szCs w:val="22"/>
              </w:rPr>
            </w:pPr>
            <w:r>
              <w:rPr>
                <w:sz w:val="22"/>
                <w:szCs w:val="22"/>
              </w:rPr>
              <w:t>Quiz exams. midterm, final written exams.</w:t>
            </w:r>
          </w:p>
          <w:p w:rsidR="00A930BA" w:rsidRDefault="00A930BA">
            <w:r>
              <w:rPr>
                <w:sz w:val="22"/>
                <w:szCs w:val="22"/>
              </w:rPr>
              <w:t>Assessment of the assignments using rubric.</w:t>
            </w:r>
          </w:p>
        </w:tc>
      </w:tr>
      <w:tr w:rsidR="00724B7A" w:rsidRPr="00C42A62" w:rsidTr="00724B7A">
        <w:trPr>
          <w:trHeight w:val="1028"/>
        </w:trPr>
        <w:tc>
          <w:tcPr>
            <w:tcW w:w="567" w:type="dxa"/>
          </w:tcPr>
          <w:p w:rsidR="00724B7A" w:rsidRPr="00C42A62" w:rsidRDefault="00724B7A" w:rsidP="008D6EF7">
            <w:pPr>
              <w:rPr>
                <w:sz w:val="22"/>
                <w:szCs w:val="22"/>
              </w:rPr>
            </w:pPr>
            <w:r w:rsidRPr="00C42A62">
              <w:rPr>
                <w:sz w:val="22"/>
                <w:szCs w:val="22"/>
              </w:rPr>
              <w:t>1.2</w:t>
            </w:r>
          </w:p>
        </w:tc>
        <w:tc>
          <w:tcPr>
            <w:tcW w:w="4518" w:type="dxa"/>
          </w:tcPr>
          <w:p w:rsidR="00724B7A" w:rsidRPr="00724B7A" w:rsidRDefault="00724B7A" w:rsidP="008A4093">
            <w:pPr>
              <w:outlineLvl w:val="6"/>
              <w:rPr>
                <w:rFonts w:asciiTheme="majorBidi" w:hAnsiTheme="majorBidi" w:cstheme="majorBidi"/>
                <w:sz w:val="22"/>
                <w:szCs w:val="22"/>
              </w:rPr>
            </w:pPr>
            <w:r w:rsidRPr="00724B7A">
              <w:rPr>
                <w:sz w:val="22"/>
                <w:szCs w:val="22"/>
              </w:rPr>
              <w:t>Recognize</w:t>
            </w:r>
            <w:r w:rsidR="00870B41">
              <w:rPr>
                <w:rFonts w:asciiTheme="majorBidi" w:hAnsiTheme="majorBidi" w:cstheme="majorBidi"/>
                <w:sz w:val="22"/>
                <w:szCs w:val="22"/>
              </w:rPr>
              <w:t xml:space="preserve"> the effect</w:t>
            </w:r>
            <w:r w:rsidRPr="00724B7A">
              <w:rPr>
                <w:rFonts w:asciiTheme="majorBidi" w:hAnsiTheme="majorBidi" w:cstheme="majorBidi"/>
                <w:sz w:val="22"/>
                <w:szCs w:val="22"/>
              </w:rPr>
              <w:t xml:space="preserve"> of nutritional deficiency of various dietary components</w:t>
            </w:r>
            <w:r w:rsidR="00870B41">
              <w:rPr>
                <w:rFonts w:asciiTheme="majorBidi" w:hAnsiTheme="majorBidi" w:cstheme="majorBidi"/>
                <w:sz w:val="22"/>
                <w:szCs w:val="22"/>
              </w:rPr>
              <w:t xml:space="preserve"> on both general and oral health</w:t>
            </w:r>
            <w:r w:rsidRPr="00724B7A">
              <w:rPr>
                <w:rFonts w:asciiTheme="majorBidi" w:hAnsiTheme="majorBidi" w:cstheme="majorBidi"/>
                <w:sz w:val="22"/>
                <w:szCs w:val="22"/>
              </w:rPr>
              <w:t xml:space="preserve">. </w:t>
            </w:r>
          </w:p>
        </w:tc>
        <w:tc>
          <w:tcPr>
            <w:tcW w:w="2495" w:type="dxa"/>
            <w:vMerge/>
          </w:tcPr>
          <w:p w:rsidR="00724B7A" w:rsidRPr="00210320" w:rsidRDefault="00724B7A" w:rsidP="00D828C6">
            <w:pPr>
              <w:jc w:val="center"/>
              <w:rPr>
                <w:sz w:val="22"/>
                <w:szCs w:val="22"/>
              </w:rPr>
            </w:pPr>
          </w:p>
        </w:tc>
        <w:tc>
          <w:tcPr>
            <w:tcW w:w="1918" w:type="dxa"/>
            <w:vMerge/>
          </w:tcPr>
          <w:p w:rsidR="00724B7A" w:rsidRPr="00B2633A" w:rsidRDefault="00724B7A">
            <w:pPr>
              <w:rPr>
                <w:sz w:val="22"/>
                <w:szCs w:val="22"/>
              </w:rPr>
            </w:pPr>
          </w:p>
        </w:tc>
      </w:tr>
      <w:tr w:rsidR="00CC60AB" w:rsidRPr="00C42A62" w:rsidTr="00454720">
        <w:tc>
          <w:tcPr>
            <w:tcW w:w="567" w:type="dxa"/>
          </w:tcPr>
          <w:p w:rsidR="00CC60AB" w:rsidRPr="00C42A62" w:rsidRDefault="00CC60AB" w:rsidP="008D6EF7">
            <w:pPr>
              <w:rPr>
                <w:b/>
                <w:bCs/>
                <w:sz w:val="22"/>
                <w:szCs w:val="22"/>
              </w:rPr>
            </w:pPr>
            <w:r w:rsidRPr="00C42A62">
              <w:rPr>
                <w:b/>
                <w:bCs/>
                <w:sz w:val="22"/>
                <w:szCs w:val="22"/>
              </w:rPr>
              <w:t>2.0</w:t>
            </w:r>
          </w:p>
        </w:tc>
        <w:tc>
          <w:tcPr>
            <w:tcW w:w="8931" w:type="dxa"/>
            <w:gridSpan w:val="3"/>
          </w:tcPr>
          <w:p w:rsidR="00CC60AB" w:rsidRPr="00210320" w:rsidRDefault="00CC60AB" w:rsidP="008D6EF7">
            <w:pPr>
              <w:rPr>
                <w:b/>
                <w:bCs/>
                <w:sz w:val="22"/>
                <w:szCs w:val="22"/>
              </w:rPr>
            </w:pPr>
            <w:r w:rsidRPr="00210320">
              <w:rPr>
                <w:b/>
                <w:bCs/>
                <w:sz w:val="22"/>
                <w:szCs w:val="22"/>
              </w:rPr>
              <w:t>Cognitive Skills</w:t>
            </w:r>
          </w:p>
          <w:p w:rsidR="00CC60AB" w:rsidRPr="00210320" w:rsidRDefault="00CC60AB" w:rsidP="008D6EF7">
            <w:pPr>
              <w:rPr>
                <w:sz w:val="22"/>
                <w:szCs w:val="22"/>
              </w:rPr>
            </w:pPr>
          </w:p>
        </w:tc>
      </w:tr>
      <w:tr w:rsidR="00823A6D" w:rsidRPr="00C42A62" w:rsidTr="00823A6D">
        <w:trPr>
          <w:trHeight w:val="1461"/>
        </w:trPr>
        <w:tc>
          <w:tcPr>
            <w:tcW w:w="567" w:type="dxa"/>
            <w:tcBorders>
              <w:bottom w:val="single" w:sz="4" w:space="0" w:color="auto"/>
            </w:tcBorders>
          </w:tcPr>
          <w:p w:rsidR="00823A6D" w:rsidRPr="00C42A62" w:rsidRDefault="00823A6D" w:rsidP="008D6EF7">
            <w:pPr>
              <w:rPr>
                <w:sz w:val="22"/>
                <w:szCs w:val="22"/>
              </w:rPr>
            </w:pPr>
            <w:r w:rsidRPr="00C42A62">
              <w:rPr>
                <w:sz w:val="22"/>
                <w:szCs w:val="22"/>
              </w:rPr>
              <w:t>2.1</w:t>
            </w:r>
          </w:p>
        </w:tc>
        <w:tc>
          <w:tcPr>
            <w:tcW w:w="4518" w:type="dxa"/>
            <w:tcBorders>
              <w:bottom w:val="single" w:sz="4" w:space="0" w:color="auto"/>
            </w:tcBorders>
          </w:tcPr>
          <w:p w:rsidR="00823A6D" w:rsidRPr="00451396" w:rsidRDefault="00823A6D" w:rsidP="00380CA6">
            <w:pPr>
              <w:outlineLvl w:val="6"/>
              <w:rPr>
                <w:rFonts w:asciiTheme="majorBidi" w:hAnsiTheme="majorBidi" w:cstheme="majorBidi"/>
                <w:sz w:val="22"/>
                <w:szCs w:val="22"/>
              </w:rPr>
            </w:pPr>
            <w:r w:rsidRPr="00C42A62">
              <w:rPr>
                <w:sz w:val="22"/>
                <w:szCs w:val="22"/>
              </w:rPr>
              <w:t>Interpret</w:t>
            </w:r>
            <w:r w:rsidR="00161C30">
              <w:rPr>
                <w:sz w:val="22"/>
                <w:szCs w:val="22"/>
              </w:rPr>
              <w:t xml:space="preserve"> the</w:t>
            </w:r>
            <w:r>
              <w:rPr>
                <w:sz w:val="22"/>
                <w:szCs w:val="22"/>
              </w:rPr>
              <w:t xml:space="preserve"> </w:t>
            </w:r>
            <w:r>
              <w:rPr>
                <w:rFonts w:asciiTheme="majorBidi" w:hAnsiTheme="majorBidi" w:cstheme="majorBidi"/>
                <w:sz w:val="22"/>
                <w:szCs w:val="22"/>
              </w:rPr>
              <w:t>impact of malnutrition on systemic and oral health.</w:t>
            </w:r>
          </w:p>
        </w:tc>
        <w:tc>
          <w:tcPr>
            <w:tcW w:w="2495" w:type="dxa"/>
          </w:tcPr>
          <w:p w:rsidR="00823A6D" w:rsidRDefault="00823A6D" w:rsidP="00380CA6">
            <w:pPr>
              <w:jc w:val="center"/>
              <w:rPr>
                <w:sz w:val="22"/>
                <w:szCs w:val="22"/>
              </w:rPr>
            </w:pPr>
            <w:r>
              <w:rPr>
                <w:sz w:val="22"/>
                <w:szCs w:val="22"/>
              </w:rPr>
              <w:t>Interactive lecture</w:t>
            </w:r>
          </w:p>
          <w:p w:rsidR="00823A6D" w:rsidRDefault="00823A6D" w:rsidP="00380CA6">
            <w:pPr>
              <w:jc w:val="center"/>
              <w:rPr>
                <w:sz w:val="22"/>
                <w:szCs w:val="22"/>
              </w:rPr>
            </w:pPr>
            <w:r>
              <w:rPr>
                <w:sz w:val="22"/>
                <w:szCs w:val="22"/>
              </w:rPr>
              <w:t>Computer based assignments</w:t>
            </w:r>
          </w:p>
          <w:p w:rsidR="00823A6D" w:rsidRPr="00210320" w:rsidRDefault="00823A6D" w:rsidP="00B00995">
            <w:pPr>
              <w:jc w:val="center"/>
              <w:rPr>
                <w:sz w:val="22"/>
                <w:szCs w:val="22"/>
              </w:rPr>
            </w:pPr>
          </w:p>
        </w:tc>
        <w:tc>
          <w:tcPr>
            <w:tcW w:w="1918" w:type="dxa"/>
          </w:tcPr>
          <w:p w:rsidR="00823A6D" w:rsidRDefault="00823A6D" w:rsidP="00A04F12">
            <w:pPr>
              <w:rPr>
                <w:sz w:val="22"/>
                <w:szCs w:val="22"/>
              </w:rPr>
            </w:pPr>
            <w:r>
              <w:rPr>
                <w:sz w:val="22"/>
                <w:szCs w:val="22"/>
              </w:rPr>
              <w:t>Quiz exams. midterm, final written exams.</w:t>
            </w:r>
          </w:p>
          <w:p w:rsidR="00823A6D" w:rsidRPr="00451396" w:rsidRDefault="00823A6D" w:rsidP="00A04F12">
            <w:pPr>
              <w:rPr>
                <w:sz w:val="22"/>
                <w:szCs w:val="22"/>
              </w:rPr>
            </w:pPr>
            <w:r>
              <w:rPr>
                <w:sz w:val="22"/>
                <w:szCs w:val="22"/>
              </w:rPr>
              <w:t>Assessment of the assignments using rubric.</w:t>
            </w:r>
          </w:p>
        </w:tc>
      </w:tr>
      <w:tr w:rsidR="00B00995" w:rsidRPr="00C42A62" w:rsidTr="00454720">
        <w:tc>
          <w:tcPr>
            <w:tcW w:w="567" w:type="dxa"/>
          </w:tcPr>
          <w:p w:rsidR="00B00995" w:rsidRPr="00C42A62" w:rsidRDefault="00B00995" w:rsidP="008D6EF7">
            <w:pPr>
              <w:rPr>
                <w:b/>
                <w:bCs/>
                <w:sz w:val="22"/>
                <w:szCs w:val="22"/>
              </w:rPr>
            </w:pPr>
            <w:r w:rsidRPr="00C42A62">
              <w:rPr>
                <w:b/>
                <w:bCs/>
                <w:sz w:val="22"/>
                <w:szCs w:val="22"/>
              </w:rPr>
              <w:t>3.0</w:t>
            </w:r>
          </w:p>
        </w:tc>
        <w:tc>
          <w:tcPr>
            <w:tcW w:w="8931" w:type="dxa"/>
            <w:gridSpan w:val="3"/>
          </w:tcPr>
          <w:p w:rsidR="00B00995" w:rsidRPr="00C42A62" w:rsidRDefault="00B00995" w:rsidP="008D6EF7">
            <w:pPr>
              <w:rPr>
                <w:b/>
                <w:bCs/>
                <w:sz w:val="22"/>
                <w:szCs w:val="22"/>
              </w:rPr>
            </w:pPr>
            <w:r w:rsidRPr="00C42A62">
              <w:rPr>
                <w:b/>
                <w:bCs/>
                <w:sz w:val="22"/>
                <w:szCs w:val="22"/>
              </w:rPr>
              <w:t>Interpersonal Skills &amp; Responsibility</w:t>
            </w:r>
          </w:p>
          <w:p w:rsidR="00B00995" w:rsidRPr="00C42A62" w:rsidRDefault="00B00995" w:rsidP="008D6EF7">
            <w:pPr>
              <w:rPr>
                <w:sz w:val="22"/>
                <w:szCs w:val="22"/>
              </w:rPr>
            </w:pPr>
          </w:p>
        </w:tc>
      </w:tr>
      <w:tr w:rsidR="00A04F12" w:rsidRPr="00C42A62" w:rsidTr="00454720">
        <w:tc>
          <w:tcPr>
            <w:tcW w:w="567" w:type="dxa"/>
          </w:tcPr>
          <w:p w:rsidR="00A04F12" w:rsidRPr="00C42A62" w:rsidRDefault="00A04F12" w:rsidP="008D6EF7">
            <w:pPr>
              <w:rPr>
                <w:sz w:val="22"/>
                <w:szCs w:val="22"/>
              </w:rPr>
            </w:pPr>
            <w:r w:rsidRPr="00C42A62">
              <w:rPr>
                <w:sz w:val="22"/>
                <w:szCs w:val="22"/>
              </w:rPr>
              <w:t>3.1</w:t>
            </w:r>
          </w:p>
        </w:tc>
        <w:tc>
          <w:tcPr>
            <w:tcW w:w="4518" w:type="dxa"/>
          </w:tcPr>
          <w:p w:rsidR="00A04F12" w:rsidRPr="008A1EFE" w:rsidRDefault="00A04F12" w:rsidP="008A1EFE">
            <w:pPr>
              <w:pStyle w:val="a8"/>
              <w:bidi w:val="0"/>
              <w:rPr>
                <w:rFonts w:asciiTheme="majorBidi" w:hAnsiTheme="majorBidi" w:cstheme="majorBidi"/>
                <w:spacing w:val="-8"/>
                <w:lang w:bidi="ar-EG"/>
              </w:rPr>
            </w:pPr>
            <w:r w:rsidRPr="008A1EFE">
              <w:rPr>
                <w:rFonts w:asciiTheme="majorBidi" w:hAnsiTheme="majorBidi" w:cstheme="majorBidi"/>
                <w:spacing w:val="-8"/>
                <w:lang w:bidi="ar-EG"/>
              </w:rPr>
              <w:t>Cooperate with the t</w:t>
            </w:r>
            <w:r>
              <w:rPr>
                <w:rFonts w:asciiTheme="majorBidi" w:hAnsiTheme="majorBidi" w:cstheme="majorBidi"/>
                <w:spacing w:val="-8"/>
                <w:lang w:bidi="ar-EG"/>
              </w:rPr>
              <w:t>eam to conduct a specific task.</w:t>
            </w:r>
          </w:p>
        </w:tc>
        <w:tc>
          <w:tcPr>
            <w:tcW w:w="2495" w:type="dxa"/>
            <w:vMerge w:val="restart"/>
          </w:tcPr>
          <w:p w:rsidR="00A04F12" w:rsidRDefault="00A04F12" w:rsidP="00380CA6">
            <w:pPr>
              <w:jc w:val="center"/>
              <w:rPr>
                <w:sz w:val="22"/>
                <w:szCs w:val="22"/>
              </w:rPr>
            </w:pPr>
            <w:r>
              <w:rPr>
                <w:sz w:val="22"/>
                <w:szCs w:val="22"/>
              </w:rPr>
              <w:t>Computer based assignments</w:t>
            </w:r>
          </w:p>
          <w:p w:rsidR="00A04F12" w:rsidRPr="00C42A62" w:rsidRDefault="00A04F12" w:rsidP="00380CA6">
            <w:pPr>
              <w:jc w:val="center"/>
              <w:rPr>
                <w:sz w:val="22"/>
                <w:szCs w:val="22"/>
              </w:rPr>
            </w:pPr>
          </w:p>
        </w:tc>
        <w:tc>
          <w:tcPr>
            <w:tcW w:w="1918" w:type="dxa"/>
            <w:vMerge w:val="restart"/>
          </w:tcPr>
          <w:p w:rsidR="00A04F12" w:rsidRPr="00C42A62" w:rsidRDefault="00A04F12" w:rsidP="008D6EF7">
            <w:pPr>
              <w:rPr>
                <w:sz w:val="22"/>
                <w:szCs w:val="22"/>
              </w:rPr>
            </w:pPr>
            <w:r>
              <w:rPr>
                <w:sz w:val="22"/>
                <w:szCs w:val="22"/>
              </w:rPr>
              <w:t>Assessment of the assignments using rubric</w:t>
            </w:r>
          </w:p>
        </w:tc>
      </w:tr>
      <w:tr w:rsidR="00A04F12" w:rsidRPr="00C42A62" w:rsidTr="00454720">
        <w:tc>
          <w:tcPr>
            <w:tcW w:w="567" w:type="dxa"/>
          </w:tcPr>
          <w:p w:rsidR="00A04F12" w:rsidRPr="00C42A62" w:rsidRDefault="00A04F12" w:rsidP="008D6EF7">
            <w:pPr>
              <w:rPr>
                <w:sz w:val="22"/>
                <w:szCs w:val="22"/>
              </w:rPr>
            </w:pPr>
            <w:r w:rsidRPr="00C42A62">
              <w:rPr>
                <w:sz w:val="22"/>
                <w:szCs w:val="22"/>
              </w:rPr>
              <w:t>3.2</w:t>
            </w:r>
          </w:p>
        </w:tc>
        <w:tc>
          <w:tcPr>
            <w:tcW w:w="4518" w:type="dxa"/>
          </w:tcPr>
          <w:p w:rsidR="00A04F12" w:rsidRPr="00C42A62" w:rsidRDefault="00A04F12" w:rsidP="008D6EF7">
            <w:pPr>
              <w:rPr>
                <w:sz w:val="22"/>
                <w:szCs w:val="22"/>
              </w:rPr>
            </w:pPr>
            <w:r w:rsidRPr="008A1EFE">
              <w:rPr>
                <w:rFonts w:asciiTheme="majorBidi" w:hAnsiTheme="majorBidi" w:cstheme="majorBidi"/>
                <w:spacing w:val="-8"/>
                <w:sz w:val="22"/>
                <w:szCs w:val="22"/>
              </w:rPr>
              <w:t>Respect team work</w:t>
            </w:r>
            <w:r>
              <w:rPr>
                <w:sz w:val="22"/>
                <w:szCs w:val="22"/>
              </w:rPr>
              <w:t xml:space="preserve"> and </w:t>
            </w:r>
            <w:r w:rsidRPr="008A1EFE">
              <w:rPr>
                <w:rFonts w:asciiTheme="majorBidi" w:hAnsiTheme="majorBidi" w:cstheme="majorBidi"/>
                <w:spacing w:val="-8"/>
                <w:sz w:val="22"/>
                <w:szCs w:val="22"/>
                <w:lang w:bidi="ar-EG"/>
              </w:rPr>
              <w:t>Manage time</w:t>
            </w:r>
          </w:p>
        </w:tc>
        <w:tc>
          <w:tcPr>
            <w:tcW w:w="2495" w:type="dxa"/>
            <w:vMerge/>
          </w:tcPr>
          <w:p w:rsidR="00A04F12" w:rsidRPr="00C42A62" w:rsidRDefault="00A04F12" w:rsidP="00C03F70">
            <w:pPr>
              <w:jc w:val="center"/>
              <w:rPr>
                <w:sz w:val="22"/>
                <w:szCs w:val="22"/>
              </w:rPr>
            </w:pPr>
          </w:p>
        </w:tc>
        <w:tc>
          <w:tcPr>
            <w:tcW w:w="1918" w:type="dxa"/>
            <w:vMerge/>
          </w:tcPr>
          <w:p w:rsidR="00A04F12" w:rsidRPr="00C42A62" w:rsidRDefault="00A04F12" w:rsidP="008D6EF7">
            <w:pPr>
              <w:rPr>
                <w:sz w:val="22"/>
                <w:szCs w:val="22"/>
              </w:rPr>
            </w:pPr>
          </w:p>
        </w:tc>
      </w:tr>
      <w:tr w:rsidR="00B00995" w:rsidRPr="00C42A62" w:rsidTr="00454720">
        <w:tc>
          <w:tcPr>
            <w:tcW w:w="567" w:type="dxa"/>
          </w:tcPr>
          <w:p w:rsidR="00B00995" w:rsidRPr="00C42A62" w:rsidRDefault="00B00995" w:rsidP="008D6EF7">
            <w:pPr>
              <w:rPr>
                <w:b/>
                <w:bCs/>
                <w:sz w:val="22"/>
                <w:szCs w:val="22"/>
              </w:rPr>
            </w:pPr>
            <w:r w:rsidRPr="00C42A62">
              <w:rPr>
                <w:b/>
                <w:bCs/>
                <w:sz w:val="22"/>
                <w:szCs w:val="22"/>
              </w:rPr>
              <w:t>4.0</w:t>
            </w:r>
          </w:p>
        </w:tc>
        <w:tc>
          <w:tcPr>
            <w:tcW w:w="8931" w:type="dxa"/>
            <w:gridSpan w:val="3"/>
          </w:tcPr>
          <w:p w:rsidR="00B00995" w:rsidRPr="00C2073F" w:rsidRDefault="00B00995" w:rsidP="008D6EF7">
            <w:pPr>
              <w:rPr>
                <w:b/>
                <w:bCs/>
                <w:sz w:val="22"/>
                <w:szCs w:val="22"/>
              </w:rPr>
            </w:pPr>
            <w:r w:rsidRPr="00C2073F">
              <w:rPr>
                <w:b/>
                <w:bCs/>
                <w:sz w:val="22"/>
                <w:szCs w:val="22"/>
              </w:rPr>
              <w:t>Communication, Information Technology, Numerical</w:t>
            </w:r>
          </w:p>
          <w:p w:rsidR="00B00995" w:rsidRPr="00C2073F" w:rsidRDefault="00B00995" w:rsidP="008D6EF7">
            <w:pPr>
              <w:rPr>
                <w:sz w:val="22"/>
                <w:szCs w:val="22"/>
              </w:rPr>
            </w:pPr>
          </w:p>
        </w:tc>
      </w:tr>
      <w:tr w:rsidR="00C2073F" w:rsidRPr="00C42A62" w:rsidTr="00D177A7">
        <w:trPr>
          <w:trHeight w:val="759"/>
        </w:trPr>
        <w:tc>
          <w:tcPr>
            <w:tcW w:w="567" w:type="dxa"/>
          </w:tcPr>
          <w:p w:rsidR="00C2073F" w:rsidRPr="00C42A62" w:rsidRDefault="00C2073F" w:rsidP="008D6EF7">
            <w:pPr>
              <w:rPr>
                <w:sz w:val="22"/>
                <w:szCs w:val="22"/>
              </w:rPr>
            </w:pPr>
            <w:r w:rsidRPr="00C42A62">
              <w:rPr>
                <w:sz w:val="22"/>
                <w:szCs w:val="22"/>
              </w:rPr>
              <w:t>4.1</w:t>
            </w:r>
          </w:p>
        </w:tc>
        <w:tc>
          <w:tcPr>
            <w:tcW w:w="4518" w:type="dxa"/>
          </w:tcPr>
          <w:p w:rsidR="00C2073F" w:rsidRPr="00C2073F" w:rsidRDefault="00C2073F" w:rsidP="005A03E5">
            <w:pPr>
              <w:pStyle w:val="a8"/>
              <w:bidi w:val="0"/>
              <w:rPr>
                <w:rFonts w:asciiTheme="majorBidi" w:hAnsiTheme="majorBidi" w:cstheme="majorBidi"/>
              </w:rPr>
            </w:pPr>
            <w:r w:rsidRPr="00C2073F">
              <w:rPr>
                <w:rFonts w:asciiTheme="majorBidi" w:hAnsiTheme="majorBidi" w:cstheme="majorBidi"/>
              </w:rPr>
              <w:t>Utilize electronic data to and share them with others.</w:t>
            </w:r>
          </w:p>
        </w:tc>
        <w:tc>
          <w:tcPr>
            <w:tcW w:w="2495" w:type="dxa"/>
          </w:tcPr>
          <w:p w:rsidR="00C2073F" w:rsidRPr="00C2073F" w:rsidRDefault="00C2073F" w:rsidP="00380CA6">
            <w:pPr>
              <w:jc w:val="center"/>
              <w:rPr>
                <w:sz w:val="22"/>
                <w:szCs w:val="22"/>
              </w:rPr>
            </w:pPr>
            <w:r w:rsidRPr="00C2073F">
              <w:rPr>
                <w:sz w:val="22"/>
                <w:szCs w:val="22"/>
              </w:rPr>
              <w:t>Computer based assignments</w:t>
            </w:r>
          </w:p>
          <w:p w:rsidR="00C2073F" w:rsidRPr="00C2073F" w:rsidRDefault="00C2073F" w:rsidP="00C03F70">
            <w:pPr>
              <w:jc w:val="center"/>
              <w:rPr>
                <w:sz w:val="22"/>
                <w:szCs w:val="22"/>
              </w:rPr>
            </w:pPr>
          </w:p>
        </w:tc>
        <w:tc>
          <w:tcPr>
            <w:tcW w:w="1918" w:type="dxa"/>
          </w:tcPr>
          <w:p w:rsidR="00C2073F" w:rsidRPr="00C2073F" w:rsidRDefault="00C2073F" w:rsidP="008D6EF7">
            <w:pPr>
              <w:rPr>
                <w:sz w:val="22"/>
                <w:szCs w:val="22"/>
              </w:rPr>
            </w:pPr>
            <w:r w:rsidRPr="00C2073F">
              <w:rPr>
                <w:sz w:val="22"/>
                <w:szCs w:val="22"/>
              </w:rPr>
              <w:t>Assessment of the assignments using rubric</w:t>
            </w:r>
          </w:p>
        </w:tc>
      </w:tr>
    </w:tbl>
    <w:p w:rsidR="00AD3DE0" w:rsidRPr="00C42A62" w:rsidRDefault="00CC60AB" w:rsidP="00AD3DE0">
      <w:pPr>
        <w:tabs>
          <w:tab w:val="left" w:pos="1560"/>
          <w:tab w:val="center" w:pos="4320"/>
        </w:tabs>
        <w:rPr>
          <w:b/>
          <w:bCs/>
          <w:sz w:val="22"/>
          <w:szCs w:val="22"/>
        </w:rPr>
      </w:pPr>
      <w:r w:rsidRPr="00C42A62">
        <w:rPr>
          <w:b/>
          <w:bCs/>
          <w:sz w:val="22"/>
          <w:szCs w:val="22"/>
        </w:rPr>
        <w:tab/>
      </w:r>
    </w:p>
    <w:p w:rsidR="00CC60AB" w:rsidRPr="00C42A62" w:rsidRDefault="00AD3DE0" w:rsidP="00CC60AB">
      <w:pPr>
        <w:tabs>
          <w:tab w:val="left" w:pos="1560"/>
          <w:tab w:val="center" w:pos="4320"/>
        </w:tabs>
        <w:jc w:val="center"/>
        <w:rPr>
          <w:b/>
          <w:bCs/>
          <w:sz w:val="22"/>
          <w:szCs w:val="22"/>
        </w:rPr>
      </w:pPr>
      <w:r w:rsidRPr="00C42A62">
        <w:rPr>
          <w:b/>
          <w:bCs/>
          <w:sz w:val="22"/>
          <w:szCs w:val="22"/>
        </w:rPr>
        <w:t>Suggested Guidelines for</w:t>
      </w:r>
      <w:r w:rsidR="00CC60AB" w:rsidRPr="00C42A62">
        <w:rPr>
          <w:b/>
          <w:bCs/>
          <w:sz w:val="22"/>
          <w:szCs w:val="22"/>
        </w:rPr>
        <w:t xml:space="preserve"> Learning Outcome Verb, Assessment, and Teaching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7"/>
        <w:gridCol w:w="6111"/>
      </w:tblGrid>
      <w:tr w:rsidR="00CC60AB" w:rsidRPr="00C42A62" w:rsidTr="00454720">
        <w:tc>
          <w:tcPr>
            <w:tcW w:w="3387" w:type="dxa"/>
          </w:tcPr>
          <w:p w:rsidR="00CC60AB" w:rsidRPr="00C42A62" w:rsidRDefault="00CC60AB" w:rsidP="0056782C">
            <w:pPr>
              <w:jc w:val="center"/>
              <w:rPr>
                <w:b/>
                <w:bCs/>
                <w:sz w:val="22"/>
                <w:szCs w:val="22"/>
              </w:rPr>
            </w:pPr>
            <w:r w:rsidRPr="00C42A62">
              <w:rPr>
                <w:b/>
                <w:bCs/>
                <w:sz w:val="22"/>
                <w:szCs w:val="22"/>
              </w:rPr>
              <w:t>NQF Learning Domains</w:t>
            </w:r>
          </w:p>
        </w:tc>
        <w:tc>
          <w:tcPr>
            <w:tcW w:w="6111" w:type="dxa"/>
          </w:tcPr>
          <w:p w:rsidR="00CC60AB" w:rsidRPr="00C42A62" w:rsidRDefault="00CC60AB" w:rsidP="0056782C">
            <w:pPr>
              <w:jc w:val="center"/>
              <w:rPr>
                <w:b/>
                <w:bCs/>
                <w:sz w:val="22"/>
                <w:szCs w:val="22"/>
              </w:rPr>
            </w:pPr>
            <w:r w:rsidRPr="00C42A62">
              <w:rPr>
                <w:b/>
                <w:bCs/>
                <w:sz w:val="22"/>
                <w:szCs w:val="22"/>
              </w:rPr>
              <w:t>Suggested Verbs</w:t>
            </w:r>
          </w:p>
        </w:tc>
      </w:tr>
      <w:tr w:rsidR="00CC60AB" w:rsidRPr="00C42A62" w:rsidTr="00454720">
        <w:tc>
          <w:tcPr>
            <w:tcW w:w="3387" w:type="dxa"/>
          </w:tcPr>
          <w:p w:rsidR="00CC60AB" w:rsidRPr="00C42A62" w:rsidRDefault="00CC60AB" w:rsidP="008D6EF7">
            <w:pPr>
              <w:rPr>
                <w:b/>
                <w:bCs/>
                <w:sz w:val="22"/>
                <w:szCs w:val="22"/>
              </w:rPr>
            </w:pPr>
          </w:p>
        </w:tc>
        <w:tc>
          <w:tcPr>
            <w:tcW w:w="6111" w:type="dxa"/>
          </w:tcPr>
          <w:p w:rsidR="00CC60AB" w:rsidRPr="00C42A62" w:rsidRDefault="00CC60AB" w:rsidP="008D6EF7">
            <w:pPr>
              <w:rPr>
                <w:sz w:val="22"/>
                <w:szCs w:val="22"/>
              </w:rPr>
            </w:pPr>
          </w:p>
        </w:tc>
      </w:tr>
      <w:tr w:rsidR="00CC60AB" w:rsidRPr="00C42A62" w:rsidTr="00454720">
        <w:tc>
          <w:tcPr>
            <w:tcW w:w="3387" w:type="dxa"/>
          </w:tcPr>
          <w:p w:rsidR="00AD3DE0" w:rsidRPr="00C42A62" w:rsidRDefault="00AD3DE0" w:rsidP="008D6EF7">
            <w:pPr>
              <w:rPr>
                <w:b/>
                <w:bCs/>
                <w:sz w:val="22"/>
                <w:szCs w:val="22"/>
              </w:rPr>
            </w:pPr>
          </w:p>
          <w:p w:rsidR="00CC60AB" w:rsidRPr="00C42A62" w:rsidRDefault="00CC60AB" w:rsidP="008D6EF7">
            <w:pPr>
              <w:rPr>
                <w:b/>
                <w:bCs/>
                <w:sz w:val="22"/>
                <w:szCs w:val="22"/>
              </w:rPr>
            </w:pPr>
            <w:r w:rsidRPr="00C42A62">
              <w:rPr>
                <w:b/>
                <w:bCs/>
                <w:sz w:val="22"/>
                <w:szCs w:val="22"/>
              </w:rPr>
              <w:t>Knowledge</w:t>
            </w:r>
          </w:p>
        </w:tc>
        <w:tc>
          <w:tcPr>
            <w:tcW w:w="6111" w:type="dxa"/>
          </w:tcPr>
          <w:p w:rsidR="00CC60AB" w:rsidRPr="00C42A62" w:rsidRDefault="00CC60AB" w:rsidP="0056782C">
            <w:pPr>
              <w:jc w:val="both"/>
              <w:rPr>
                <w:sz w:val="22"/>
                <w:szCs w:val="22"/>
              </w:rPr>
            </w:pPr>
            <w:r w:rsidRPr="00C42A62">
              <w:rPr>
                <w:sz w:val="22"/>
                <w:szCs w:val="22"/>
              </w:rPr>
              <w:t>list, name, record, define, label, outline, state, describe, recall, memorize, reproduce, recognize, record, tell, write</w:t>
            </w:r>
          </w:p>
          <w:p w:rsidR="00AD3DE0" w:rsidRPr="00C42A62" w:rsidRDefault="00AD3DE0" w:rsidP="0056782C">
            <w:pPr>
              <w:jc w:val="both"/>
              <w:rPr>
                <w:sz w:val="22"/>
                <w:szCs w:val="22"/>
              </w:rPr>
            </w:pPr>
          </w:p>
        </w:tc>
      </w:tr>
      <w:tr w:rsidR="00CC60AB" w:rsidRPr="00C42A62" w:rsidTr="00454720">
        <w:tc>
          <w:tcPr>
            <w:tcW w:w="3387" w:type="dxa"/>
          </w:tcPr>
          <w:p w:rsidR="00CC60AB" w:rsidRPr="00C42A62" w:rsidRDefault="00CC60AB" w:rsidP="008D6EF7">
            <w:pPr>
              <w:rPr>
                <w:b/>
                <w:bCs/>
                <w:sz w:val="22"/>
                <w:szCs w:val="22"/>
              </w:rPr>
            </w:pPr>
          </w:p>
          <w:p w:rsidR="00AD3DE0" w:rsidRPr="00C42A62" w:rsidRDefault="00AD3DE0" w:rsidP="008D6EF7">
            <w:pPr>
              <w:rPr>
                <w:b/>
                <w:bCs/>
                <w:sz w:val="22"/>
                <w:szCs w:val="22"/>
              </w:rPr>
            </w:pPr>
          </w:p>
          <w:p w:rsidR="00CC60AB" w:rsidRPr="00C42A62" w:rsidRDefault="00CC60AB" w:rsidP="008D6EF7">
            <w:pPr>
              <w:rPr>
                <w:b/>
                <w:bCs/>
                <w:sz w:val="22"/>
                <w:szCs w:val="22"/>
              </w:rPr>
            </w:pPr>
            <w:r w:rsidRPr="00C42A62">
              <w:rPr>
                <w:b/>
                <w:bCs/>
                <w:sz w:val="22"/>
                <w:szCs w:val="22"/>
              </w:rPr>
              <w:t>Cognitive Skills</w:t>
            </w:r>
          </w:p>
        </w:tc>
        <w:tc>
          <w:tcPr>
            <w:tcW w:w="6111" w:type="dxa"/>
          </w:tcPr>
          <w:p w:rsidR="00CC60AB" w:rsidRPr="00C42A62" w:rsidRDefault="00CC60AB" w:rsidP="0056782C">
            <w:pPr>
              <w:jc w:val="both"/>
              <w:rPr>
                <w:sz w:val="22"/>
                <w:szCs w:val="22"/>
              </w:rPr>
            </w:pPr>
            <w:r w:rsidRPr="00C42A62">
              <w:rPr>
                <w:sz w:val="22"/>
                <w:szCs w:val="22"/>
              </w:rPr>
              <w:t>estimate, explain, summarize, write, compare, contrast, diagram, subdivide, differentiate, criticize, calculate, analyze, compose, develop, create, prepare, reconstruct, reorganize, summarize, explain, predict, justify, rate, evaluate, plan, design, measure, judge, justify, interpret, appraise</w:t>
            </w:r>
          </w:p>
          <w:p w:rsidR="00AD3DE0" w:rsidRPr="00C42A62" w:rsidRDefault="00AD3DE0" w:rsidP="0056782C">
            <w:pPr>
              <w:jc w:val="both"/>
              <w:rPr>
                <w:sz w:val="22"/>
                <w:szCs w:val="22"/>
              </w:rPr>
            </w:pPr>
          </w:p>
        </w:tc>
      </w:tr>
      <w:tr w:rsidR="00CC60AB" w:rsidRPr="00C42A62" w:rsidTr="00454720">
        <w:tc>
          <w:tcPr>
            <w:tcW w:w="3387" w:type="dxa"/>
          </w:tcPr>
          <w:p w:rsidR="00CC60AB" w:rsidRPr="00C42A62" w:rsidRDefault="00CC60AB" w:rsidP="008D6EF7">
            <w:pPr>
              <w:rPr>
                <w:b/>
                <w:bCs/>
                <w:sz w:val="22"/>
                <w:szCs w:val="22"/>
              </w:rPr>
            </w:pPr>
            <w:r w:rsidRPr="00C42A62">
              <w:rPr>
                <w:b/>
                <w:bCs/>
                <w:sz w:val="22"/>
                <w:szCs w:val="22"/>
              </w:rPr>
              <w:t>Interpersonal Skills &amp; Responsibility</w:t>
            </w:r>
          </w:p>
        </w:tc>
        <w:tc>
          <w:tcPr>
            <w:tcW w:w="6111" w:type="dxa"/>
          </w:tcPr>
          <w:p w:rsidR="00CC60AB" w:rsidRPr="00C42A62" w:rsidRDefault="00CC60AB" w:rsidP="0056782C">
            <w:pPr>
              <w:jc w:val="both"/>
              <w:rPr>
                <w:sz w:val="22"/>
                <w:szCs w:val="22"/>
              </w:rPr>
            </w:pPr>
            <w:r w:rsidRPr="00C42A62">
              <w:rPr>
                <w:sz w:val="22"/>
                <w:szCs w:val="22"/>
              </w:rPr>
              <w:t>demonstrate, judge, choose, illustrate, modify, show, use, appraise, evaluate, justify, analyze, question, and write</w:t>
            </w:r>
          </w:p>
          <w:p w:rsidR="00AD3DE0" w:rsidRPr="00C42A62" w:rsidRDefault="00AD3DE0" w:rsidP="0056782C">
            <w:pPr>
              <w:jc w:val="both"/>
              <w:rPr>
                <w:sz w:val="22"/>
                <w:szCs w:val="22"/>
              </w:rPr>
            </w:pPr>
          </w:p>
        </w:tc>
      </w:tr>
      <w:tr w:rsidR="00CC60AB" w:rsidRPr="00C42A62" w:rsidTr="00454720">
        <w:tc>
          <w:tcPr>
            <w:tcW w:w="3387" w:type="dxa"/>
          </w:tcPr>
          <w:p w:rsidR="00CC60AB" w:rsidRPr="00C42A62" w:rsidRDefault="00CC60AB" w:rsidP="008D6EF7">
            <w:pPr>
              <w:rPr>
                <w:b/>
                <w:bCs/>
                <w:sz w:val="22"/>
                <w:szCs w:val="22"/>
              </w:rPr>
            </w:pPr>
            <w:r w:rsidRPr="00C42A62">
              <w:rPr>
                <w:b/>
                <w:bCs/>
                <w:sz w:val="22"/>
                <w:szCs w:val="22"/>
              </w:rPr>
              <w:t>Communication, Information</w:t>
            </w:r>
          </w:p>
          <w:p w:rsidR="00CC60AB" w:rsidRPr="00C42A62" w:rsidRDefault="00CC60AB" w:rsidP="008D6EF7">
            <w:pPr>
              <w:rPr>
                <w:b/>
                <w:bCs/>
                <w:sz w:val="22"/>
                <w:szCs w:val="22"/>
              </w:rPr>
            </w:pPr>
            <w:r w:rsidRPr="00C42A62">
              <w:rPr>
                <w:b/>
                <w:bCs/>
                <w:sz w:val="22"/>
                <w:szCs w:val="22"/>
              </w:rPr>
              <w:t xml:space="preserve"> Technology, Numerical</w:t>
            </w:r>
          </w:p>
        </w:tc>
        <w:tc>
          <w:tcPr>
            <w:tcW w:w="6111" w:type="dxa"/>
          </w:tcPr>
          <w:p w:rsidR="00CC60AB" w:rsidRPr="00C42A62" w:rsidRDefault="00CC60AB" w:rsidP="0056782C">
            <w:pPr>
              <w:jc w:val="both"/>
              <w:rPr>
                <w:sz w:val="22"/>
                <w:szCs w:val="22"/>
              </w:rPr>
            </w:pPr>
            <w:r w:rsidRPr="00C42A62">
              <w:rPr>
                <w:sz w:val="22"/>
                <w:szCs w:val="22"/>
              </w:rPr>
              <w:t>demonstrate, calculate, illustrate, interpret, research, question, operate, appraise, evaluate, assess, and criticize</w:t>
            </w:r>
          </w:p>
          <w:p w:rsidR="00AD3DE0" w:rsidRPr="00C42A62" w:rsidRDefault="00AD3DE0" w:rsidP="0056782C">
            <w:pPr>
              <w:jc w:val="both"/>
              <w:rPr>
                <w:sz w:val="22"/>
                <w:szCs w:val="22"/>
              </w:rPr>
            </w:pPr>
          </w:p>
        </w:tc>
      </w:tr>
      <w:tr w:rsidR="00CC60AB" w:rsidRPr="00C42A62" w:rsidTr="00454720">
        <w:tc>
          <w:tcPr>
            <w:tcW w:w="3387" w:type="dxa"/>
          </w:tcPr>
          <w:p w:rsidR="00CC60AB" w:rsidRPr="00C42A62" w:rsidRDefault="00CC60AB" w:rsidP="008D6EF7">
            <w:pPr>
              <w:rPr>
                <w:b/>
                <w:bCs/>
                <w:sz w:val="22"/>
                <w:szCs w:val="22"/>
              </w:rPr>
            </w:pPr>
          </w:p>
          <w:p w:rsidR="00CC60AB" w:rsidRPr="00C42A62" w:rsidRDefault="00CC60AB" w:rsidP="008D6EF7">
            <w:pPr>
              <w:rPr>
                <w:b/>
                <w:bCs/>
                <w:sz w:val="22"/>
                <w:szCs w:val="22"/>
              </w:rPr>
            </w:pPr>
            <w:r w:rsidRPr="00C42A62">
              <w:rPr>
                <w:b/>
                <w:bCs/>
                <w:sz w:val="22"/>
                <w:szCs w:val="22"/>
              </w:rPr>
              <w:t>Psychomotor</w:t>
            </w:r>
          </w:p>
        </w:tc>
        <w:tc>
          <w:tcPr>
            <w:tcW w:w="6111" w:type="dxa"/>
          </w:tcPr>
          <w:p w:rsidR="00AD3DE0" w:rsidRPr="00C42A62" w:rsidRDefault="00CC60AB" w:rsidP="00121ABF">
            <w:pPr>
              <w:jc w:val="both"/>
              <w:rPr>
                <w:sz w:val="22"/>
                <w:szCs w:val="22"/>
              </w:rPr>
            </w:pPr>
            <w:r w:rsidRPr="00C42A62">
              <w:rPr>
                <w:sz w:val="22"/>
                <w:szCs w:val="22"/>
              </w:rPr>
              <w:t>demonstrate, show, illustrate, perform, dramatize, employ, manipulate, operate, prepare, produce, draw, diagram, examine, construct, assemble, experiment, and reconstruct</w:t>
            </w:r>
          </w:p>
        </w:tc>
      </w:tr>
    </w:tbl>
    <w:p w:rsidR="00695D02" w:rsidRDefault="00695D02" w:rsidP="00121ABF">
      <w:pPr>
        <w:rPr>
          <w:sz w:val="22"/>
          <w:szCs w:val="22"/>
        </w:rPr>
      </w:pPr>
    </w:p>
    <w:p w:rsidR="00D20FE4" w:rsidRPr="00C42A62" w:rsidRDefault="00D20FE4" w:rsidP="00121ABF">
      <w:pPr>
        <w:rPr>
          <w:sz w:val="22"/>
          <w:szCs w:val="22"/>
        </w:rPr>
      </w:pPr>
    </w:p>
    <w:p w:rsidR="00D20FE4" w:rsidRPr="00C42A62" w:rsidRDefault="00A73C40" w:rsidP="004E17A4">
      <w:pPr>
        <w:rPr>
          <w:sz w:val="22"/>
          <w:szCs w:val="22"/>
        </w:rPr>
      </w:pPr>
      <w:r>
        <w:rPr>
          <w:noProof/>
          <w:sz w:val="22"/>
          <w:szCs w:val="22"/>
        </w:rPr>
        <w:pict>
          <v:rect id="Rectangle 16" o:spid="_x0000_s1038" style="position:absolute;margin-left:-1.85pt;margin-top:-11.2pt;width:478.7pt;height:321.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">
            <v:textbox>
              <w:txbxContent>
                <w:p w:rsidR="00BB622F" w:rsidRPr="00521315" w:rsidRDefault="00BB622F" w:rsidP="00121ABF">
                  <w:pPr>
                    <w:rPr>
                      <w:rFonts w:ascii="Calibri" w:hAnsi="Calibri"/>
                      <w:sz w:val="22"/>
                      <w:szCs w:val="22"/>
                    </w:rPr>
                  </w:pPr>
                  <w:r w:rsidRPr="00521315">
                    <w:rPr>
                      <w:rFonts w:ascii="Calibri" w:hAnsi="Calibri"/>
                      <w:sz w:val="22"/>
                      <w:szCs w:val="22"/>
                    </w:rPr>
                    <w:t xml:space="preserve">Suggested </w:t>
                  </w:r>
                  <w:r w:rsidRPr="00521315">
                    <w:rPr>
                      <w:rFonts w:ascii="Calibri" w:hAnsi="Calibri"/>
                      <w:b/>
                      <w:bCs/>
                      <w:i/>
                      <w:iCs/>
                      <w:sz w:val="22"/>
                      <w:szCs w:val="22"/>
                      <w:u w:val="single"/>
                    </w:rPr>
                    <w:t>verbs not to use</w:t>
                  </w:r>
                  <w:r w:rsidRPr="00521315">
                    <w:rPr>
                      <w:rFonts w:ascii="Calibri" w:hAnsi="Calibri"/>
                      <w:b/>
                      <w:bCs/>
                      <w:i/>
                      <w:iCs/>
                      <w:sz w:val="22"/>
                      <w:szCs w:val="22"/>
                    </w:rPr>
                    <w:t xml:space="preserve"> </w:t>
                  </w:r>
                  <w:r w:rsidRPr="00521315">
                    <w:rPr>
                      <w:rFonts w:ascii="Calibri" w:hAnsi="Calibri"/>
                      <w:sz w:val="22"/>
                      <w:szCs w:val="22"/>
                    </w:rPr>
                    <w:t>when writing measurable and assessable learning outcomes are as follows:</w:t>
                  </w:r>
                </w:p>
                <w:p w:rsidR="00BB622F" w:rsidRPr="00521315" w:rsidRDefault="00BB622F" w:rsidP="00121ABF">
                  <w:pPr>
                    <w:rPr>
                      <w:rFonts w:ascii="Calibri" w:hAnsi="Calibri"/>
                      <w:sz w:val="22"/>
                      <w:szCs w:val="22"/>
                    </w:rPr>
                  </w:pPr>
                </w:p>
                <w:p w:rsidR="00BB622F" w:rsidRPr="00521315" w:rsidRDefault="00BB622F" w:rsidP="00121ABF">
                  <w:pPr>
                    <w:rPr>
                      <w:rFonts w:ascii="Calibri" w:hAnsi="Calibri"/>
                      <w:sz w:val="22"/>
                      <w:szCs w:val="22"/>
                    </w:rPr>
                  </w:pPr>
                  <w:r w:rsidRPr="00521315">
                    <w:rPr>
                      <w:rFonts w:ascii="Calibri" w:hAnsi="Calibri"/>
                      <w:sz w:val="22"/>
                      <w:szCs w:val="22"/>
                    </w:rPr>
                    <w:t>Consider          Maximize              Continue           Review            Ensure          Enlarge               Understand</w:t>
                  </w:r>
                </w:p>
                <w:p w:rsidR="00BB622F" w:rsidRPr="00521315" w:rsidRDefault="00BB622F" w:rsidP="00121ABF">
                  <w:pPr>
                    <w:rPr>
                      <w:rFonts w:ascii="Calibri" w:hAnsi="Calibri"/>
                      <w:sz w:val="22"/>
                      <w:szCs w:val="22"/>
                    </w:rPr>
                  </w:pPr>
                  <w:r w:rsidRPr="00521315">
                    <w:rPr>
                      <w:rFonts w:ascii="Calibri" w:hAnsi="Calibri"/>
                      <w:sz w:val="22"/>
                      <w:szCs w:val="22"/>
                    </w:rPr>
                    <w:t>Maintain</w:t>
                  </w:r>
                  <w:r w:rsidRPr="00521315">
                    <w:rPr>
                      <w:rFonts w:ascii="Calibri" w:hAnsi="Calibri"/>
                      <w:sz w:val="22"/>
                      <w:szCs w:val="22"/>
                    </w:rPr>
                    <w:tab/>
                    <w:t xml:space="preserve">Reflect                   Examine           Strengthen       Explore         Encourage          Deepen                        </w:t>
                  </w:r>
                </w:p>
                <w:p w:rsidR="00BB622F" w:rsidRPr="00521315" w:rsidRDefault="00BB622F" w:rsidP="00121ABF">
                  <w:pPr>
                    <w:jc w:val="center"/>
                    <w:rPr>
                      <w:rFonts w:ascii="Calibri" w:hAnsi="Calibri"/>
                      <w:sz w:val="22"/>
                      <w:szCs w:val="22"/>
                    </w:rPr>
                  </w:pPr>
                </w:p>
                <w:p w:rsidR="00BB622F" w:rsidRPr="00521315" w:rsidRDefault="00BB622F" w:rsidP="00121ABF">
                  <w:pPr>
                    <w:jc w:val="center"/>
                    <w:rPr>
                      <w:rFonts w:ascii="Calibri" w:hAnsi="Calibri"/>
                      <w:sz w:val="22"/>
                      <w:szCs w:val="22"/>
                    </w:rPr>
                  </w:pPr>
                  <w:r w:rsidRPr="00521315">
                    <w:rPr>
                      <w:rFonts w:ascii="Calibri" w:hAnsi="Calibri"/>
                      <w:sz w:val="22"/>
                      <w:szCs w:val="22"/>
                    </w:rPr>
                    <w:t>Some of these verbs can be used if tied to specific actions or quantification.</w:t>
                  </w:r>
                </w:p>
                <w:p w:rsidR="00BB622F" w:rsidRPr="00521315" w:rsidRDefault="00BB622F" w:rsidP="00121ABF">
                  <w:pPr>
                    <w:jc w:val="center"/>
                    <w:rPr>
                      <w:rFonts w:ascii="Calibri" w:hAnsi="Calibri"/>
                      <w:b/>
                      <w:bCs/>
                      <w:sz w:val="22"/>
                      <w:szCs w:val="22"/>
                    </w:rPr>
                  </w:pPr>
                  <w:r w:rsidRPr="00521315">
                    <w:rPr>
                      <w:rFonts w:ascii="Calibri" w:hAnsi="Calibri"/>
                      <w:b/>
                      <w:bCs/>
                      <w:sz w:val="22"/>
                      <w:szCs w:val="22"/>
                    </w:rPr>
                    <w:t>Suggested assessment methods and teaching strategies are:</w:t>
                  </w:r>
                </w:p>
                <w:p w:rsidR="00BB622F" w:rsidRPr="00521315" w:rsidRDefault="00BB622F" w:rsidP="00121ABF">
                  <w:pPr>
                    <w:rPr>
                      <w:rFonts w:ascii="Calibri" w:hAnsi="Calibri"/>
                      <w:sz w:val="22"/>
                      <w:szCs w:val="22"/>
                    </w:rPr>
                  </w:pPr>
                </w:p>
                <w:p w:rsidR="00BB622F" w:rsidRPr="00521315" w:rsidRDefault="00BB622F" w:rsidP="00121ABF">
                  <w:pPr>
                    <w:jc w:val="both"/>
                    <w:rPr>
                      <w:sz w:val="22"/>
                      <w:szCs w:val="22"/>
                    </w:rPr>
                  </w:pPr>
                  <w:r w:rsidRPr="00521315">
                    <w:rPr>
                      <w:sz w:val="22"/>
                      <w:szCs w:val="22"/>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antidotal notes, artwork, KWL charts, and concept mapping. </w:t>
                  </w:r>
                </w:p>
                <w:p w:rsidR="00BB622F" w:rsidRPr="00521315" w:rsidRDefault="00BB622F" w:rsidP="00121ABF">
                  <w:pPr>
                    <w:jc w:val="both"/>
                    <w:rPr>
                      <w:sz w:val="22"/>
                      <w:szCs w:val="22"/>
                    </w:rPr>
                  </w:pPr>
                </w:p>
                <w:p w:rsidR="00BB622F" w:rsidRPr="00521315" w:rsidRDefault="00BB622F" w:rsidP="00121ABF">
                  <w:pPr>
                    <w:jc w:val="both"/>
                    <w:rPr>
                      <w:sz w:val="22"/>
                      <w:szCs w:val="22"/>
                    </w:rPr>
                  </w:pPr>
                  <w:r w:rsidRPr="00521315">
                    <w:rPr>
                      <w:sz w:val="22"/>
                      <w:szCs w:val="22"/>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humor, individual presentation, brainstorming, and a wide variety of hands-on student learning activities. </w:t>
                  </w:r>
                </w:p>
              </w:txbxContent>
            </v:textbox>
          </v:rect>
        </w:pict>
      </w:r>
    </w:p>
    <w:p w:rsidR="00D20FE4" w:rsidRPr="00C42A62" w:rsidRDefault="00D20FE4" w:rsidP="004E17A4">
      <w:pPr>
        <w:rPr>
          <w:sz w:val="22"/>
          <w:szCs w:val="22"/>
        </w:rPr>
      </w:pPr>
    </w:p>
    <w:p w:rsidR="00D20FE4" w:rsidRPr="00C42A62" w:rsidRDefault="00D20FE4" w:rsidP="004E17A4">
      <w:pPr>
        <w:rPr>
          <w:sz w:val="22"/>
          <w:szCs w:val="22"/>
        </w:rPr>
      </w:pPr>
    </w:p>
    <w:p w:rsidR="00D20FE4" w:rsidRPr="00C42A62" w:rsidRDefault="00D20FE4"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AD3DE0" w:rsidRPr="00C42A62" w:rsidRDefault="00AD3DE0"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Pr="00C42A62" w:rsidRDefault="00121ABF" w:rsidP="004E17A4">
      <w:pPr>
        <w:rPr>
          <w:sz w:val="22"/>
          <w:szCs w:val="22"/>
        </w:rPr>
      </w:pPr>
    </w:p>
    <w:p w:rsidR="00121ABF" w:rsidRDefault="00121ABF" w:rsidP="00454720">
      <w:pPr>
        <w:jc w:val="right"/>
        <w:rPr>
          <w:sz w:val="22"/>
          <w:szCs w:val="22"/>
        </w:rPr>
      </w:pPr>
    </w:p>
    <w:p w:rsidR="00454720" w:rsidRDefault="00454720" w:rsidP="00454720">
      <w:pPr>
        <w:jc w:val="right"/>
        <w:rPr>
          <w:sz w:val="22"/>
          <w:szCs w:val="22"/>
        </w:rPr>
      </w:pPr>
    </w:p>
    <w:p w:rsidR="00454720" w:rsidRPr="00C42A62" w:rsidRDefault="00454720" w:rsidP="00454720">
      <w:pPr>
        <w:jc w:val="right"/>
        <w:rPr>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6290"/>
        <w:gridCol w:w="1350"/>
        <w:gridCol w:w="1432"/>
      </w:tblGrid>
      <w:tr w:rsidR="004E17A4" w:rsidRPr="00DD7B91" w:rsidTr="00454720">
        <w:tc>
          <w:tcPr>
            <w:tcW w:w="9498" w:type="dxa"/>
            <w:gridSpan w:val="4"/>
          </w:tcPr>
          <w:p w:rsidR="004E17A4" w:rsidRPr="00DD7B91" w:rsidRDefault="004E17A4" w:rsidP="008D6EF7">
            <w:pPr>
              <w:rPr>
                <w:sz w:val="22"/>
                <w:szCs w:val="22"/>
              </w:rPr>
            </w:pPr>
          </w:p>
          <w:p w:rsidR="004E17A4" w:rsidRPr="00DD7B91" w:rsidRDefault="004E17A4" w:rsidP="00121ABF">
            <w:pPr>
              <w:rPr>
                <w:sz w:val="22"/>
                <w:szCs w:val="22"/>
              </w:rPr>
            </w:pPr>
            <w:r w:rsidRPr="00DD7B91">
              <w:rPr>
                <w:sz w:val="22"/>
                <w:szCs w:val="22"/>
              </w:rPr>
              <w:t>5. Schedule of Assessment Tasks for Students During the Sem</w:t>
            </w:r>
            <w:r w:rsidR="00121ABF" w:rsidRPr="00DD7B91">
              <w:rPr>
                <w:sz w:val="22"/>
                <w:szCs w:val="22"/>
              </w:rPr>
              <w:t>ester</w:t>
            </w:r>
          </w:p>
        </w:tc>
      </w:tr>
      <w:tr w:rsidR="004E17A4" w:rsidRPr="00DD7B91" w:rsidTr="00454720">
        <w:tc>
          <w:tcPr>
            <w:tcW w:w="426" w:type="dxa"/>
          </w:tcPr>
          <w:p w:rsidR="004E17A4" w:rsidRPr="00DD7B91" w:rsidRDefault="004E17A4" w:rsidP="008D6EF7">
            <w:pPr>
              <w:rPr>
                <w:sz w:val="22"/>
                <w:szCs w:val="22"/>
              </w:rPr>
            </w:pPr>
          </w:p>
        </w:tc>
        <w:tc>
          <w:tcPr>
            <w:tcW w:w="6290" w:type="dxa"/>
          </w:tcPr>
          <w:p w:rsidR="004E17A4" w:rsidRPr="00DD7B91" w:rsidRDefault="004E17A4" w:rsidP="001125F8">
            <w:pPr>
              <w:jc w:val="center"/>
              <w:rPr>
                <w:sz w:val="22"/>
                <w:szCs w:val="22"/>
              </w:rPr>
            </w:pPr>
            <w:r w:rsidRPr="00DD7B91">
              <w:rPr>
                <w:sz w:val="22"/>
                <w:szCs w:val="22"/>
              </w:rPr>
              <w:t>Assessment task (e.g. essay, test, group project, examination</w:t>
            </w:r>
            <w:r w:rsidR="001125F8" w:rsidRPr="00DD7B91">
              <w:rPr>
                <w:sz w:val="22"/>
                <w:szCs w:val="22"/>
              </w:rPr>
              <w:t xml:space="preserve">, speech, oral presentation, </w:t>
            </w:r>
            <w:r w:rsidRPr="00DD7B91">
              <w:rPr>
                <w:sz w:val="22"/>
                <w:szCs w:val="22"/>
              </w:rPr>
              <w:t>etc.)</w:t>
            </w:r>
          </w:p>
        </w:tc>
        <w:tc>
          <w:tcPr>
            <w:tcW w:w="1350" w:type="dxa"/>
          </w:tcPr>
          <w:p w:rsidR="004E17A4" w:rsidRPr="00DD7B91" w:rsidRDefault="001125F8" w:rsidP="001125F8">
            <w:pPr>
              <w:jc w:val="center"/>
              <w:rPr>
                <w:sz w:val="22"/>
                <w:szCs w:val="22"/>
              </w:rPr>
            </w:pPr>
            <w:r w:rsidRPr="00DD7B91">
              <w:rPr>
                <w:sz w:val="22"/>
                <w:szCs w:val="22"/>
              </w:rPr>
              <w:t>Week D</w:t>
            </w:r>
            <w:r w:rsidR="004E17A4" w:rsidRPr="00DD7B91">
              <w:rPr>
                <w:sz w:val="22"/>
                <w:szCs w:val="22"/>
              </w:rPr>
              <w:t>ue</w:t>
            </w:r>
          </w:p>
        </w:tc>
        <w:tc>
          <w:tcPr>
            <w:tcW w:w="1432" w:type="dxa"/>
          </w:tcPr>
          <w:p w:rsidR="004E17A4" w:rsidRPr="00DD7B91" w:rsidRDefault="001125F8" w:rsidP="001125F8">
            <w:pPr>
              <w:jc w:val="center"/>
              <w:rPr>
                <w:sz w:val="22"/>
                <w:szCs w:val="22"/>
              </w:rPr>
            </w:pPr>
            <w:r w:rsidRPr="00DD7B91">
              <w:rPr>
                <w:sz w:val="22"/>
                <w:szCs w:val="22"/>
              </w:rPr>
              <w:t>Proportion of Total</w:t>
            </w:r>
            <w:r w:rsidR="004E17A4" w:rsidRPr="00DD7B91">
              <w:rPr>
                <w:sz w:val="22"/>
                <w:szCs w:val="22"/>
              </w:rPr>
              <w:t xml:space="preserve"> Assessment</w:t>
            </w:r>
          </w:p>
        </w:tc>
      </w:tr>
      <w:tr w:rsidR="00553691" w:rsidRPr="00DD7B91" w:rsidTr="006B11D4">
        <w:trPr>
          <w:trHeight w:val="363"/>
        </w:trPr>
        <w:tc>
          <w:tcPr>
            <w:tcW w:w="426" w:type="dxa"/>
          </w:tcPr>
          <w:p w:rsidR="00553691" w:rsidRPr="00DD7B91" w:rsidRDefault="00553691" w:rsidP="006B11D4">
            <w:pPr>
              <w:pStyle w:val="a7"/>
              <w:numPr>
                <w:ilvl w:val="0"/>
                <w:numId w:val="26"/>
              </w:numPr>
              <w:rPr>
                <w:sz w:val="22"/>
                <w:szCs w:val="22"/>
              </w:rPr>
            </w:pPr>
          </w:p>
        </w:tc>
        <w:tc>
          <w:tcPr>
            <w:tcW w:w="6290" w:type="dxa"/>
          </w:tcPr>
          <w:p w:rsidR="00553691" w:rsidRPr="00DD7B91" w:rsidRDefault="00553691" w:rsidP="00256E2C">
            <w:pPr>
              <w:rPr>
                <w:sz w:val="22"/>
                <w:szCs w:val="22"/>
              </w:rPr>
            </w:pPr>
            <w:r>
              <w:rPr>
                <w:sz w:val="22"/>
                <w:szCs w:val="22"/>
              </w:rPr>
              <w:t xml:space="preserve">Quiz </w:t>
            </w:r>
            <w:r w:rsidR="00FD4928">
              <w:t>1</w:t>
            </w:r>
          </w:p>
        </w:tc>
        <w:tc>
          <w:tcPr>
            <w:tcW w:w="1350" w:type="dxa"/>
          </w:tcPr>
          <w:p w:rsidR="00553691" w:rsidRPr="00DD7B91" w:rsidRDefault="00311765" w:rsidP="006249B8">
            <w:pPr>
              <w:jc w:val="center"/>
              <w:rPr>
                <w:sz w:val="22"/>
                <w:szCs w:val="22"/>
              </w:rPr>
            </w:pPr>
            <w:r>
              <w:rPr>
                <w:sz w:val="22"/>
                <w:szCs w:val="22"/>
              </w:rPr>
              <w:t>6</w:t>
            </w:r>
          </w:p>
        </w:tc>
        <w:tc>
          <w:tcPr>
            <w:tcW w:w="1432" w:type="dxa"/>
          </w:tcPr>
          <w:p w:rsidR="00553691" w:rsidRPr="00DD7B91" w:rsidRDefault="00EA2E44" w:rsidP="006249B8">
            <w:pPr>
              <w:jc w:val="center"/>
              <w:rPr>
                <w:sz w:val="22"/>
                <w:szCs w:val="22"/>
              </w:rPr>
            </w:pPr>
            <w:r>
              <w:rPr>
                <w:sz w:val="22"/>
                <w:szCs w:val="22"/>
              </w:rPr>
              <w:t>10</w:t>
            </w:r>
            <w:r w:rsidR="00553691" w:rsidRPr="00DD7B91">
              <w:rPr>
                <w:sz w:val="22"/>
                <w:szCs w:val="22"/>
              </w:rPr>
              <w:t xml:space="preserve"> %</w:t>
            </w:r>
          </w:p>
        </w:tc>
      </w:tr>
      <w:tr w:rsidR="00553691" w:rsidRPr="00DD7B91" w:rsidTr="006B11D4">
        <w:trPr>
          <w:trHeight w:val="363"/>
        </w:trPr>
        <w:tc>
          <w:tcPr>
            <w:tcW w:w="426" w:type="dxa"/>
          </w:tcPr>
          <w:p w:rsidR="00553691" w:rsidRPr="00DD7B91" w:rsidRDefault="00553691" w:rsidP="006B11D4">
            <w:pPr>
              <w:pStyle w:val="a7"/>
              <w:numPr>
                <w:ilvl w:val="0"/>
                <w:numId w:val="26"/>
              </w:numPr>
              <w:rPr>
                <w:sz w:val="22"/>
                <w:szCs w:val="22"/>
              </w:rPr>
            </w:pPr>
          </w:p>
        </w:tc>
        <w:tc>
          <w:tcPr>
            <w:tcW w:w="6290" w:type="dxa"/>
          </w:tcPr>
          <w:p w:rsidR="00553691" w:rsidRPr="00DD7B91" w:rsidRDefault="00311765" w:rsidP="00311765">
            <w:pPr>
              <w:rPr>
                <w:sz w:val="22"/>
                <w:szCs w:val="22"/>
              </w:rPr>
            </w:pPr>
            <w:r w:rsidRPr="00DD7B91">
              <w:rPr>
                <w:sz w:val="22"/>
                <w:szCs w:val="22"/>
              </w:rPr>
              <w:t>Midterm exam</w:t>
            </w:r>
          </w:p>
        </w:tc>
        <w:tc>
          <w:tcPr>
            <w:tcW w:w="1350" w:type="dxa"/>
          </w:tcPr>
          <w:p w:rsidR="00553691" w:rsidRPr="00DD7B91" w:rsidRDefault="00682B61" w:rsidP="006249B8">
            <w:pPr>
              <w:jc w:val="center"/>
              <w:rPr>
                <w:sz w:val="22"/>
                <w:szCs w:val="22"/>
              </w:rPr>
            </w:pPr>
            <w:r>
              <w:rPr>
                <w:sz w:val="22"/>
                <w:szCs w:val="22"/>
              </w:rPr>
              <w:t>1</w:t>
            </w:r>
            <w:r w:rsidR="00E95893">
              <w:rPr>
                <w:sz w:val="22"/>
                <w:szCs w:val="22"/>
              </w:rPr>
              <w:t>1</w:t>
            </w:r>
          </w:p>
        </w:tc>
        <w:tc>
          <w:tcPr>
            <w:tcW w:w="1432" w:type="dxa"/>
          </w:tcPr>
          <w:p w:rsidR="00553691" w:rsidRPr="00DD7B91" w:rsidRDefault="00EA2E44" w:rsidP="006249B8">
            <w:pPr>
              <w:jc w:val="center"/>
              <w:rPr>
                <w:sz w:val="22"/>
                <w:szCs w:val="22"/>
              </w:rPr>
            </w:pPr>
            <w:r>
              <w:rPr>
                <w:sz w:val="22"/>
                <w:szCs w:val="22"/>
              </w:rPr>
              <w:t>1</w:t>
            </w:r>
            <w:r w:rsidR="00682B61">
              <w:rPr>
                <w:sz w:val="22"/>
                <w:szCs w:val="22"/>
              </w:rPr>
              <w:t>5</w:t>
            </w:r>
            <w:r w:rsidR="00553691" w:rsidRPr="00DD7B91">
              <w:rPr>
                <w:sz w:val="22"/>
                <w:szCs w:val="22"/>
              </w:rPr>
              <w:t xml:space="preserve"> %</w:t>
            </w:r>
          </w:p>
        </w:tc>
      </w:tr>
      <w:tr w:rsidR="006B11D4" w:rsidRPr="00DD7B91" w:rsidTr="006B11D4">
        <w:trPr>
          <w:trHeight w:val="363"/>
        </w:trPr>
        <w:tc>
          <w:tcPr>
            <w:tcW w:w="426" w:type="dxa"/>
          </w:tcPr>
          <w:p w:rsidR="006B11D4" w:rsidRPr="00DD7B91" w:rsidRDefault="006B11D4" w:rsidP="006B11D4">
            <w:pPr>
              <w:pStyle w:val="a7"/>
              <w:numPr>
                <w:ilvl w:val="0"/>
                <w:numId w:val="26"/>
              </w:numPr>
              <w:rPr>
                <w:sz w:val="22"/>
                <w:szCs w:val="22"/>
              </w:rPr>
            </w:pPr>
          </w:p>
        </w:tc>
        <w:tc>
          <w:tcPr>
            <w:tcW w:w="6290" w:type="dxa"/>
          </w:tcPr>
          <w:p w:rsidR="006B11D4" w:rsidRPr="00DD7B91" w:rsidRDefault="00311765" w:rsidP="006249B8">
            <w:pPr>
              <w:rPr>
                <w:sz w:val="22"/>
                <w:szCs w:val="22"/>
              </w:rPr>
            </w:pPr>
            <w:r>
              <w:t>Quiz 2</w:t>
            </w:r>
          </w:p>
        </w:tc>
        <w:tc>
          <w:tcPr>
            <w:tcW w:w="1350" w:type="dxa"/>
          </w:tcPr>
          <w:p w:rsidR="006B11D4" w:rsidRPr="00DD7B91" w:rsidRDefault="00682B61" w:rsidP="006249B8">
            <w:pPr>
              <w:jc w:val="center"/>
              <w:rPr>
                <w:sz w:val="22"/>
                <w:szCs w:val="22"/>
              </w:rPr>
            </w:pPr>
            <w:r>
              <w:rPr>
                <w:sz w:val="22"/>
                <w:szCs w:val="22"/>
              </w:rPr>
              <w:t>1</w:t>
            </w:r>
            <w:r w:rsidR="00E95893">
              <w:rPr>
                <w:sz w:val="22"/>
                <w:szCs w:val="22"/>
              </w:rPr>
              <w:t>2</w:t>
            </w:r>
          </w:p>
        </w:tc>
        <w:tc>
          <w:tcPr>
            <w:tcW w:w="1432" w:type="dxa"/>
          </w:tcPr>
          <w:p w:rsidR="006B11D4" w:rsidRPr="00DD7B91" w:rsidRDefault="00682B61" w:rsidP="006249B8">
            <w:pPr>
              <w:jc w:val="center"/>
              <w:rPr>
                <w:sz w:val="22"/>
                <w:szCs w:val="22"/>
              </w:rPr>
            </w:pPr>
            <w:r>
              <w:rPr>
                <w:sz w:val="22"/>
                <w:szCs w:val="22"/>
              </w:rPr>
              <w:t>10</w:t>
            </w:r>
            <w:r w:rsidR="006B11D4" w:rsidRPr="00DD7B91">
              <w:rPr>
                <w:sz w:val="22"/>
                <w:szCs w:val="22"/>
              </w:rPr>
              <w:t xml:space="preserve"> %</w:t>
            </w:r>
          </w:p>
        </w:tc>
      </w:tr>
      <w:tr w:rsidR="006B11D4" w:rsidRPr="00DD7B91" w:rsidTr="006B11D4">
        <w:trPr>
          <w:trHeight w:val="363"/>
        </w:trPr>
        <w:tc>
          <w:tcPr>
            <w:tcW w:w="426" w:type="dxa"/>
          </w:tcPr>
          <w:p w:rsidR="006B11D4" w:rsidRPr="00DD7B91" w:rsidRDefault="006B11D4" w:rsidP="006B11D4">
            <w:pPr>
              <w:pStyle w:val="a7"/>
              <w:numPr>
                <w:ilvl w:val="0"/>
                <w:numId w:val="26"/>
              </w:numPr>
              <w:rPr>
                <w:sz w:val="22"/>
                <w:szCs w:val="22"/>
              </w:rPr>
            </w:pPr>
          </w:p>
        </w:tc>
        <w:tc>
          <w:tcPr>
            <w:tcW w:w="6290" w:type="dxa"/>
          </w:tcPr>
          <w:p w:rsidR="006B11D4" w:rsidRPr="00DD7B91" w:rsidRDefault="00C80C3D" w:rsidP="006249B8">
            <w:pPr>
              <w:rPr>
                <w:sz w:val="22"/>
                <w:szCs w:val="22"/>
              </w:rPr>
            </w:pPr>
            <w:r w:rsidRPr="00DD7B91">
              <w:rPr>
                <w:sz w:val="22"/>
                <w:szCs w:val="22"/>
              </w:rPr>
              <w:t>Assignment- 1 (rubric required)</w:t>
            </w:r>
          </w:p>
        </w:tc>
        <w:tc>
          <w:tcPr>
            <w:tcW w:w="1350" w:type="dxa"/>
          </w:tcPr>
          <w:p w:rsidR="006B11D4" w:rsidRPr="00DD7B91" w:rsidRDefault="00C80C3D" w:rsidP="006249B8">
            <w:pPr>
              <w:jc w:val="center"/>
              <w:rPr>
                <w:sz w:val="22"/>
                <w:szCs w:val="22"/>
              </w:rPr>
            </w:pPr>
            <w:r w:rsidRPr="00DD7B91">
              <w:rPr>
                <w:sz w:val="22"/>
                <w:szCs w:val="22"/>
              </w:rPr>
              <w:t>Whole semester</w:t>
            </w:r>
          </w:p>
        </w:tc>
        <w:tc>
          <w:tcPr>
            <w:tcW w:w="1432" w:type="dxa"/>
          </w:tcPr>
          <w:p w:rsidR="006B11D4" w:rsidRPr="00DD7B91" w:rsidRDefault="0020388F" w:rsidP="006249B8">
            <w:pPr>
              <w:jc w:val="center"/>
              <w:rPr>
                <w:sz w:val="22"/>
                <w:szCs w:val="22"/>
              </w:rPr>
            </w:pPr>
            <w:r w:rsidRPr="00DD7B91">
              <w:rPr>
                <w:sz w:val="22"/>
                <w:szCs w:val="22"/>
              </w:rPr>
              <w:t>10</w:t>
            </w:r>
            <w:r w:rsidR="006B11D4" w:rsidRPr="00DD7B91">
              <w:rPr>
                <w:sz w:val="22"/>
                <w:szCs w:val="22"/>
              </w:rPr>
              <w:t xml:space="preserve"> %</w:t>
            </w:r>
          </w:p>
        </w:tc>
      </w:tr>
      <w:tr w:rsidR="006B11D4" w:rsidRPr="00DD7B91" w:rsidTr="006B11D4">
        <w:trPr>
          <w:trHeight w:val="363"/>
        </w:trPr>
        <w:tc>
          <w:tcPr>
            <w:tcW w:w="426" w:type="dxa"/>
          </w:tcPr>
          <w:p w:rsidR="006B11D4" w:rsidRPr="00DD7B91" w:rsidRDefault="006B11D4" w:rsidP="006B11D4">
            <w:pPr>
              <w:pStyle w:val="a7"/>
              <w:numPr>
                <w:ilvl w:val="0"/>
                <w:numId w:val="26"/>
              </w:numPr>
              <w:rPr>
                <w:sz w:val="22"/>
                <w:szCs w:val="22"/>
              </w:rPr>
            </w:pPr>
          </w:p>
        </w:tc>
        <w:tc>
          <w:tcPr>
            <w:tcW w:w="6290" w:type="dxa"/>
          </w:tcPr>
          <w:p w:rsidR="006B11D4" w:rsidRPr="00DD7B91" w:rsidRDefault="00C80C3D" w:rsidP="006249B8">
            <w:pPr>
              <w:rPr>
                <w:sz w:val="22"/>
                <w:szCs w:val="22"/>
              </w:rPr>
            </w:pPr>
            <w:r w:rsidRPr="00DD7B91">
              <w:rPr>
                <w:sz w:val="22"/>
                <w:szCs w:val="22"/>
              </w:rPr>
              <w:t>Assignment- 2 (case scenario), rubric required</w:t>
            </w:r>
          </w:p>
        </w:tc>
        <w:tc>
          <w:tcPr>
            <w:tcW w:w="1350" w:type="dxa"/>
          </w:tcPr>
          <w:p w:rsidR="006B11D4" w:rsidRPr="00DD7B91" w:rsidRDefault="000E72A5" w:rsidP="006249B8">
            <w:pPr>
              <w:jc w:val="center"/>
              <w:rPr>
                <w:sz w:val="22"/>
                <w:szCs w:val="22"/>
              </w:rPr>
            </w:pPr>
            <w:r>
              <w:rPr>
                <w:sz w:val="22"/>
                <w:szCs w:val="22"/>
              </w:rPr>
              <w:t>13</w:t>
            </w:r>
            <w:r w:rsidR="007216BD">
              <w:rPr>
                <w:sz w:val="22"/>
                <w:szCs w:val="22"/>
              </w:rPr>
              <w:t>-1</w:t>
            </w:r>
            <w:r>
              <w:rPr>
                <w:sz w:val="22"/>
                <w:szCs w:val="22"/>
              </w:rPr>
              <w:t>4</w:t>
            </w:r>
          </w:p>
        </w:tc>
        <w:tc>
          <w:tcPr>
            <w:tcW w:w="1432" w:type="dxa"/>
          </w:tcPr>
          <w:p w:rsidR="006B11D4" w:rsidRPr="00DD7B91" w:rsidRDefault="00C80C3D" w:rsidP="006249B8">
            <w:pPr>
              <w:jc w:val="center"/>
              <w:rPr>
                <w:sz w:val="22"/>
                <w:szCs w:val="22"/>
              </w:rPr>
            </w:pPr>
            <w:r w:rsidRPr="00DD7B91">
              <w:rPr>
                <w:sz w:val="22"/>
                <w:szCs w:val="22"/>
              </w:rPr>
              <w:t>5</w:t>
            </w:r>
            <w:r w:rsidR="006B11D4" w:rsidRPr="00DD7B91">
              <w:rPr>
                <w:sz w:val="22"/>
                <w:szCs w:val="22"/>
              </w:rPr>
              <w:t xml:space="preserve"> %</w:t>
            </w:r>
          </w:p>
        </w:tc>
      </w:tr>
      <w:tr w:rsidR="00682C5F" w:rsidRPr="00DD7B91" w:rsidTr="006B11D4">
        <w:trPr>
          <w:trHeight w:val="363"/>
        </w:trPr>
        <w:tc>
          <w:tcPr>
            <w:tcW w:w="426" w:type="dxa"/>
          </w:tcPr>
          <w:p w:rsidR="00682C5F" w:rsidRPr="00DD7B91" w:rsidRDefault="00682C5F" w:rsidP="006B11D4">
            <w:pPr>
              <w:pStyle w:val="a7"/>
              <w:numPr>
                <w:ilvl w:val="0"/>
                <w:numId w:val="26"/>
              </w:numPr>
              <w:rPr>
                <w:sz w:val="22"/>
                <w:szCs w:val="22"/>
              </w:rPr>
            </w:pPr>
          </w:p>
        </w:tc>
        <w:tc>
          <w:tcPr>
            <w:tcW w:w="6290" w:type="dxa"/>
          </w:tcPr>
          <w:p w:rsidR="00682C5F" w:rsidRPr="00DD7B91" w:rsidRDefault="00FC53F6" w:rsidP="006249B8">
            <w:pPr>
              <w:rPr>
                <w:sz w:val="22"/>
                <w:szCs w:val="22"/>
              </w:rPr>
            </w:pPr>
            <w:r w:rsidRPr="00DD7B91">
              <w:rPr>
                <w:sz w:val="22"/>
                <w:szCs w:val="22"/>
              </w:rPr>
              <w:t>Final exam [</w:t>
            </w:r>
            <w:r w:rsidR="00682C5F" w:rsidRPr="00DD7B91">
              <w:rPr>
                <w:sz w:val="22"/>
                <w:szCs w:val="22"/>
              </w:rPr>
              <w:t>MCQ</w:t>
            </w:r>
            <w:r w:rsidR="00D360F4">
              <w:rPr>
                <w:sz w:val="22"/>
                <w:szCs w:val="22"/>
              </w:rPr>
              <w:t xml:space="preserve">, </w:t>
            </w:r>
            <w:r w:rsidR="00CC449D">
              <w:rPr>
                <w:sz w:val="22"/>
                <w:szCs w:val="22"/>
              </w:rPr>
              <w:t>fill in blank</w:t>
            </w:r>
            <w:r w:rsidR="00D360F4">
              <w:rPr>
                <w:sz w:val="22"/>
                <w:szCs w:val="22"/>
              </w:rPr>
              <w:t xml:space="preserve">, matching, </w:t>
            </w:r>
            <w:r w:rsidR="00CC449D">
              <w:rPr>
                <w:sz w:val="22"/>
                <w:szCs w:val="22"/>
              </w:rPr>
              <w:t xml:space="preserve"> </w:t>
            </w:r>
            <w:r w:rsidR="00D360F4">
              <w:rPr>
                <w:sz w:val="22"/>
                <w:szCs w:val="22"/>
              </w:rPr>
              <w:t>give a reason and</w:t>
            </w:r>
            <w:r w:rsidR="00EA2E44">
              <w:rPr>
                <w:sz w:val="22"/>
                <w:szCs w:val="22"/>
              </w:rPr>
              <w:t xml:space="preserve"> </w:t>
            </w:r>
            <w:r w:rsidR="00682C5F" w:rsidRPr="00DD7B91">
              <w:rPr>
                <w:sz w:val="22"/>
                <w:szCs w:val="22"/>
              </w:rPr>
              <w:t>short essay</w:t>
            </w:r>
            <w:r w:rsidR="00D360F4">
              <w:rPr>
                <w:sz w:val="22"/>
                <w:szCs w:val="22"/>
              </w:rPr>
              <w:t xml:space="preserve"> questions</w:t>
            </w:r>
            <w:r w:rsidRPr="00DD7B91">
              <w:rPr>
                <w:sz w:val="22"/>
                <w:szCs w:val="22"/>
              </w:rPr>
              <w:t>]</w:t>
            </w:r>
          </w:p>
        </w:tc>
        <w:tc>
          <w:tcPr>
            <w:tcW w:w="1350" w:type="dxa"/>
          </w:tcPr>
          <w:p w:rsidR="00682C5F" w:rsidRPr="00DD7B91" w:rsidRDefault="003B0195" w:rsidP="006249B8">
            <w:pPr>
              <w:jc w:val="center"/>
              <w:rPr>
                <w:sz w:val="22"/>
                <w:szCs w:val="22"/>
              </w:rPr>
            </w:pPr>
            <w:r>
              <w:rPr>
                <w:sz w:val="22"/>
                <w:szCs w:val="22"/>
              </w:rPr>
              <w:t>1</w:t>
            </w:r>
            <w:bookmarkStart w:id="1" w:name="_GoBack"/>
            <w:bookmarkEnd w:id="1"/>
            <w:r w:rsidR="00035DB2">
              <w:rPr>
                <w:sz w:val="22"/>
                <w:szCs w:val="22"/>
              </w:rPr>
              <w:t>6</w:t>
            </w:r>
          </w:p>
        </w:tc>
        <w:tc>
          <w:tcPr>
            <w:tcW w:w="1432" w:type="dxa"/>
          </w:tcPr>
          <w:p w:rsidR="00682C5F" w:rsidRPr="00DD7B91" w:rsidRDefault="005C2EAB" w:rsidP="006249B8">
            <w:pPr>
              <w:jc w:val="center"/>
              <w:rPr>
                <w:sz w:val="22"/>
                <w:szCs w:val="22"/>
              </w:rPr>
            </w:pPr>
            <w:r w:rsidRPr="00DD7B91">
              <w:rPr>
                <w:sz w:val="22"/>
                <w:szCs w:val="22"/>
              </w:rPr>
              <w:t>50 %</w:t>
            </w:r>
          </w:p>
        </w:tc>
      </w:tr>
    </w:tbl>
    <w:p w:rsidR="00C42A62" w:rsidRDefault="00C42A62" w:rsidP="004E17A4">
      <w:pPr>
        <w:rPr>
          <w:sz w:val="22"/>
          <w:szCs w:val="22"/>
        </w:rPr>
      </w:pPr>
    </w:p>
    <w:p w:rsidR="004E17A4" w:rsidRPr="00C42A62" w:rsidRDefault="004E17A4" w:rsidP="004E17A4">
      <w:pPr>
        <w:rPr>
          <w:sz w:val="22"/>
          <w:szCs w:val="22"/>
        </w:rPr>
      </w:pPr>
    </w:p>
    <w:p w:rsidR="004E17A4" w:rsidRPr="00C42A62" w:rsidRDefault="004E17A4" w:rsidP="004E17A4">
      <w:pPr>
        <w:rPr>
          <w:b/>
          <w:bCs/>
          <w:sz w:val="22"/>
          <w:szCs w:val="22"/>
        </w:rPr>
      </w:pPr>
      <w:r w:rsidRPr="00C42A62">
        <w:rPr>
          <w:b/>
          <w:bCs/>
          <w:sz w:val="22"/>
          <w:szCs w:val="22"/>
        </w:rPr>
        <w:lastRenderedPageBreak/>
        <w:t xml:space="preserve">D. Student </w:t>
      </w:r>
      <w:r w:rsidR="001125F8" w:rsidRPr="00C42A62">
        <w:rPr>
          <w:b/>
          <w:bCs/>
          <w:sz w:val="22"/>
          <w:szCs w:val="22"/>
        </w:rPr>
        <w:t xml:space="preserve">Academic Counseling and </w:t>
      </w:r>
      <w:r w:rsidRPr="00C42A62">
        <w:rPr>
          <w:b/>
          <w:bCs/>
          <w:sz w:val="22"/>
          <w:szCs w:val="22"/>
        </w:rPr>
        <w:t>Support</w:t>
      </w:r>
    </w:p>
    <w:p w:rsidR="004E17A4" w:rsidRPr="00C42A62" w:rsidRDefault="004E17A4" w:rsidP="004E17A4">
      <w:pPr>
        <w:rPr>
          <w:b/>
          <w:bC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4E17A4" w:rsidRPr="00C42A62" w:rsidTr="001125F8">
        <w:tc>
          <w:tcPr>
            <w:tcW w:w="9648" w:type="dxa"/>
          </w:tcPr>
          <w:p w:rsidR="004E17A4" w:rsidRPr="00C42A62" w:rsidRDefault="004E17A4" w:rsidP="003D36D9">
            <w:pPr>
              <w:jc w:val="both"/>
              <w:rPr>
                <w:sz w:val="22"/>
                <w:szCs w:val="22"/>
              </w:rPr>
            </w:pPr>
            <w:r w:rsidRPr="00C42A62">
              <w:rPr>
                <w:sz w:val="22"/>
                <w:szCs w:val="22"/>
              </w:rPr>
              <w:t>1. Arrangements for availability of</w:t>
            </w:r>
            <w:r w:rsidR="001125F8" w:rsidRPr="00C42A62">
              <w:rPr>
                <w:sz w:val="22"/>
                <w:szCs w:val="22"/>
              </w:rPr>
              <w:t xml:space="preserve"> faculty and</w:t>
            </w:r>
            <w:r w:rsidRPr="00C42A62">
              <w:rPr>
                <w:sz w:val="22"/>
                <w:szCs w:val="22"/>
              </w:rPr>
              <w:t xml:space="preserve"> teaching staff for individual student consultations and academic advice. (include amount of time teaching staff are expected to be available each week)</w:t>
            </w:r>
            <w:r w:rsidR="003D36D9">
              <w:rPr>
                <w:sz w:val="22"/>
                <w:szCs w:val="22"/>
              </w:rPr>
              <w:t>:</w:t>
            </w:r>
          </w:p>
          <w:p w:rsidR="004E17A4" w:rsidRPr="00C42A62" w:rsidRDefault="00553FC1" w:rsidP="003D36D9">
            <w:pPr>
              <w:rPr>
                <w:sz w:val="22"/>
                <w:szCs w:val="22"/>
              </w:rPr>
            </w:pPr>
            <w:r>
              <w:rPr>
                <w:sz w:val="22"/>
                <w:szCs w:val="22"/>
              </w:rPr>
              <w:t>Four hours/week</w:t>
            </w:r>
          </w:p>
        </w:tc>
      </w:tr>
    </w:tbl>
    <w:p w:rsidR="004E17A4" w:rsidRPr="00C42A62" w:rsidRDefault="004E17A4" w:rsidP="004E17A4">
      <w:pPr>
        <w:rPr>
          <w:sz w:val="22"/>
          <w:szCs w:val="22"/>
        </w:rPr>
      </w:pPr>
    </w:p>
    <w:p w:rsidR="004E17A4" w:rsidRPr="00C42A62" w:rsidRDefault="004E17A4" w:rsidP="004E17A4">
      <w:pPr>
        <w:rPr>
          <w:b/>
          <w:bCs/>
          <w:sz w:val="22"/>
          <w:szCs w:val="22"/>
        </w:rPr>
      </w:pPr>
      <w:r w:rsidRPr="00C42A62">
        <w:rPr>
          <w:b/>
          <w:bCs/>
          <w:sz w:val="22"/>
          <w:szCs w:val="22"/>
        </w:rPr>
        <w:t>E</w:t>
      </w:r>
      <w:r w:rsidR="00BE7C71" w:rsidRPr="00C42A62">
        <w:rPr>
          <w:b/>
          <w:bCs/>
          <w:sz w:val="22"/>
          <w:szCs w:val="22"/>
        </w:rPr>
        <w:t>.</w:t>
      </w:r>
      <w:r w:rsidRPr="00C42A62">
        <w:rPr>
          <w:b/>
          <w:bCs/>
          <w:sz w:val="22"/>
          <w:szCs w:val="22"/>
        </w:rPr>
        <w:t xml:space="preserve"> Learning Resources</w:t>
      </w:r>
    </w:p>
    <w:p w:rsidR="004E17A4" w:rsidRPr="00C42A62" w:rsidRDefault="004E17A4" w:rsidP="004E17A4">
      <w:pPr>
        <w:rPr>
          <w:sz w:val="22"/>
          <w:szCs w:val="2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4E17A4" w:rsidRPr="00C42A62" w:rsidTr="001125F8">
        <w:tc>
          <w:tcPr>
            <w:tcW w:w="9630" w:type="dxa"/>
          </w:tcPr>
          <w:p w:rsidR="00642455" w:rsidRPr="003D36D9" w:rsidRDefault="001125F8" w:rsidP="003D36D9">
            <w:pPr>
              <w:pStyle w:val="a7"/>
              <w:numPr>
                <w:ilvl w:val="0"/>
                <w:numId w:val="11"/>
              </w:numPr>
              <w:rPr>
                <w:sz w:val="22"/>
                <w:szCs w:val="22"/>
              </w:rPr>
            </w:pPr>
            <w:r w:rsidRPr="00642455">
              <w:rPr>
                <w:sz w:val="22"/>
                <w:szCs w:val="22"/>
              </w:rPr>
              <w:t>List Required Textbooks</w:t>
            </w:r>
          </w:p>
          <w:p w:rsidR="00655474" w:rsidRPr="00AD22C2" w:rsidRDefault="00A73C40" w:rsidP="00AD22C2">
            <w:pPr>
              <w:pStyle w:val="a7"/>
              <w:numPr>
                <w:ilvl w:val="1"/>
                <w:numId w:val="11"/>
              </w:numPr>
              <w:ind w:left="408" w:hanging="408"/>
              <w:jc w:val="both"/>
              <w:textAlignment w:val="baseline"/>
              <w:outlineLvl w:val="2"/>
              <w:rPr>
                <w:rFonts w:asciiTheme="majorBidi" w:hAnsiTheme="majorBidi" w:cstheme="majorBidi"/>
                <w:sz w:val="22"/>
                <w:szCs w:val="22"/>
              </w:rPr>
            </w:pPr>
            <w:hyperlink r:id="rId10" w:history="1">
              <w:r w:rsidR="001F74D8" w:rsidRPr="00655474">
                <w:rPr>
                  <w:rFonts w:asciiTheme="majorBidi" w:hAnsiTheme="majorBidi" w:cstheme="majorBidi"/>
                  <w:sz w:val="22"/>
                  <w:szCs w:val="22"/>
                </w:rPr>
                <w:t xml:space="preserve">Eleanor </w:t>
              </w:r>
              <w:proofErr w:type="spellStart"/>
              <w:r w:rsidR="001F74D8" w:rsidRPr="00655474">
                <w:rPr>
                  <w:rFonts w:asciiTheme="majorBidi" w:hAnsiTheme="majorBidi" w:cstheme="majorBidi"/>
                  <w:sz w:val="22"/>
                  <w:szCs w:val="22"/>
                </w:rPr>
                <w:t>Noss</w:t>
              </w:r>
              <w:proofErr w:type="spellEnd"/>
              <w:r w:rsidR="001F74D8" w:rsidRPr="00655474">
                <w:rPr>
                  <w:rFonts w:asciiTheme="majorBidi" w:hAnsiTheme="majorBidi" w:cstheme="majorBidi"/>
                  <w:sz w:val="22"/>
                  <w:szCs w:val="22"/>
                </w:rPr>
                <w:t xml:space="preserve"> Whitney</w:t>
              </w:r>
            </w:hyperlink>
            <w:r w:rsidR="001F74D8" w:rsidRPr="00655474">
              <w:rPr>
                <w:rFonts w:asciiTheme="majorBidi" w:hAnsiTheme="majorBidi" w:cstheme="majorBidi"/>
                <w:sz w:val="22"/>
                <w:szCs w:val="22"/>
              </w:rPr>
              <w:t xml:space="preserve">; </w:t>
            </w:r>
            <w:hyperlink r:id="rId11" w:history="1">
              <w:r w:rsidR="001F74D8" w:rsidRPr="00655474">
                <w:rPr>
                  <w:rFonts w:asciiTheme="majorBidi" w:hAnsiTheme="majorBidi" w:cstheme="majorBidi"/>
                  <w:sz w:val="22"/>
                  <w:szCs w:val="22"/>
                </w:rPr>
                <w:t xml:space="preserve">Sharon </w:t>
              </w:r>
              <w:proofErr w:type="spellStart"/>
              <w:r w:rsidR="001F74D8" w:rsidRPr="00655474">
                <w:rPr>
                  <w:rFonts w:asciiTheme="majorBidi" w:hAnsiTheme="majorBidi" w:cstheme="majorBidi"/>
                  <w:sz w:val="22"/>
                  <w:szCs w:val="22"/>
                </w:rPr>
                <w:t>Rady</w:t>
              </w:r>
              <w:proofErr w:type="spellEnd"/>
              <w:r w:rsidR="001F74D8" w:rsidRPr="00655474">
                <w:rPr>
                  <w:rFonts w:asciiTheme="majorBidi" w:hAnsiTheme="majorBidi" w:cstheme="majorBidi"/>
                  <w:sz w:val="22"/>
                  <w:szCs w:val="22"/>
                </w:rPr>
                <w:t xml:space="preserve"> </w:t>
              </w:r>
              <w:proofErr w:type="spellStart"/>
              <w:r w:rsidR="001F74D8" w:rsidRPr="00655474">
                <w:rPr>
                  <w:rFonts w:asciiTheme="majorBidi" w:hAnsiTheme="majorBidi" w:cstheme="majorBidi"/>
                  <w:sz w:val="22"/>
                  <w:szCs w:val="22"/>
                </w:rPr>
                <w:t>Rolfes</w:t>
              </w:r>
              <w:proofErr w:type="spellEnd"/>
            </w:hyperlink>
            <w:r w:rsidR="001F74D8" w:rsidRPr="00655474">
              <w:rPr>
                <w:rFonts w:asciiTheme="majorBidi" w:hAnsiTheme="majorBidi" w:cstheme="majorBidi"/>
                <w:sz w:val="22"/>
                <w:szCs w:val="22"/>
              </w:rPr>
              <w:t xml:space="preserve">. Understanding Nutrition </w:t>
            </w:r>
            <w:r w:rsidR="00DA739D">
              <w:rPr>
                <w:rFonts w:asciiTheme="majorBidi" w:hAnsiTheme="majorBidi" w:cstheme="majorBidi"/>
                <w:sz w:val="22"/>
                <w:szCs w:val="22"/>
              </w:rPr>
              <w:t>15</w:t>
            </w:r>
            <w:r w:rsidR="00DA739D" w:rsidRPr="00DA739D">
              <w:rPr>
                <w:rFonts w:asciiTheme="majorBidi" w:hAnsiTheme="majorBidi" w:cstheme="majorBidi"/>
                <w:sz w:val="22"/>
                <w:szCs w:val="22"/>
                <w:vertAlign w:val="superscript"/>
              </w:rPr>
              <w:t>th</w:t>
            </w:r>
            <w:r w:rsidR="00DA739D">
              <w:rPr>
                <w:rFonts w:asciiTheme="majorBidi" w:hAnsiTheme="majorBidi" w:cstheme="majorBidi"/>
                <w:sz w:val="22"/>
                <w:szCs w:val="22"/>
              </w:rPr>
              <w:t xml:space="preserve">. </w:t>
            </w:r>
            <w:r w:rsidR="001F74D8" w:rsidRPr="00655474">
              <w:rPr>
                <w:rFonts w:asciiTheme="majorBidi" w:hAnsiTheme="majorBidi" w:cstheme="majorBidi"/>
                <w:sz w:val="22"/>
                <w:szCs w:val="22"/>
              </w:rPr>
              <w:t xml:space="preserve">ed. </w:t>
            </w:r>
            <w:hyperlink r:id="rId12" w:history="1">
              <w:r w:rsidR="001F74D8" w:rsidRPr="00655474">
                <w:rPr>
                  <w:rFonts w:asciiTheme="majorBidi" w:hAnsiTheme="majorBidi" w:cstheme="majorBidi"/>
                  <w:sz w:val="22"/>
                  <w:szCs w:val="22"/>
                </w:rPr>
                <w:t>Wadsworth</w:t>
              </w:r>
            </w:hyperlink>
            <w:r w:rsidR="00DA739D">
              <w:rPr>
                <w:rFonts w:asciiTheme="majorBidi" w:hAnsiTheme="majorBidi" w:cstheme="majorBidi"/>
                <w:sz w:val="22"/>
                <w:szCs w:val="22"/>
              </w:rPr>
              <w:t xml:space="preserve"> ; (2016</w:t>
            </w:r>
            <w:r w:rsidR="001F74D8" w:rsidRPr="00655474">
              <w:rPr>
                <w:rFonts w:asciiTheme="majorBidi" w:hAnsiTheme="majorBidi" w:cstheme="majorBidi"/>
                <w:sz w:val="22"/>
                <w:szCs w:val="22"/>
              </w:rPr>
              <w:t>)</w:t>
            </w:r>
            <w:r w:rsidR="007622D7" w:rsidRPr="00655474">
              <w:rPr>
                <w:rFonts w:asciiTheme="majorBidi" w:hAnsiTheme="majorBidi" w:cstheme="majorBidi"/>
                <w:sz w:val="22"/>
                <w:szCs w:val="22"/>
              </w:rPr>
              <w:t xml:space="preserve"> </w:t>
            </w:r>
          </w:p>
          <w:p w:rsidR="00FA5945" w:rsidRPr="00655474" w:rsidRDefault="000915A5" w:rsidP="00465430">
            <w:pPr>
              <w:pStyle w:val="a7"/>
              <w:numPr>
                <w:ilvl w:val="1"/>
                <w:numId w:val="11"/>
              </w:numPr>
              <w:ind w:left="408" w:hanging="408"/>
              <w:jc w:val="both"/>
              <w:textAlignment w:val="baseline"/>
              <w:outlineLvl w:val="2"/>
              <w:rPr>
                <w:rFonts w:asciiTheme="majorBidi" w:hAnsiTheme="majorBidi" w:cstheme="majorBidi"/>
                <w:sz w:val="22"/>
                <w:szCs w:val="22"/>
              </w:rPr>
            </w:pPr>
            <w:r w:rsidRPr="00655474">
              <w:rPr>
                <w:rFonts w:asciiTheme="majorBidi" w:hAnsiTheme="majorBidi" w:cstheme="majorBidi"/>
                <w:sz w:val="22"/>
                <w:szCs w:val="22"/>
              </w:rPr>
              <w:t xml:space="preserve">Pamela </w:t>
            </w:r>
            <w:proofErr w:type="spellStart"/>
            <w:r w:rsidRPr="00655474">
              <w:rPr>
                <w:rFonts w:asciiTheme="majorBidi" w:hAnsiTheme="majorBidi" w:cstheme="majorBidi"/>
                <w:sz w:val="22"/>
                <w:szCs w:val="22"/>
              </w:rPr>
              <w:t>Champe</w:t>
            </w:r>
            <w:proofErr w:type="spellEnd"/>
            <w:r w:rsidRPr="00655474">
              <w:rPr>
                <w:rFonts w:asciiTheme="majorBidi" w:hAnsiTheme="majorBidi" w:cstheme="majorBidi"/>
                <w:sz w:val="22"/>
                <w:szCs w:val="22"/>
              </w:rPr>
              <w:t xml:space="preserve">, Richard Harvey and Denise Ferrier. </w:t>
            </w:r>
            <w:r w:rsidR="007622D7" w:rsidRPr="00655474">
              <w:rPr>
                <w:rFonts w:asciiTheme="majorBidi" w:hAnsiTheme="majorBidi" w:cstheme="majorBidi"/>
                <w:sz w:val="22"/>
                <w:szCs w:val="22"/>
              </w:rPr>
              <w:t xml:space="preserve">Lippincott's Illustrated Reviews Biochemistry, </w:t>
            </w:r>
            <w:r w:rsidR="00184DA2">
              <w:rPr>
                <w:rFonts w:asciiTheme="majorBidi" w:hAnsiTheme="majorBidi" w:cstheme="majorBidi"/>
                <w:sz w:val="22"/>
                <w:szCs w:val="22"/>
              </w:rPr>
              <w:t>6</w:t>
            </w:r>
            <w:r w:rsidR="00184DA2" w:rsidRPr="00184DA2">
              <w:rPr>
                <w:rFonts w:asciiTheme="majorBidi" w:hAnsiTheme="majorBidi" w:cstheme="majorBidi"/>
                <w:sz w:val="22"/>
                <w:szCs w:val="22"/>
                <w:vertAlign w:val="superscript"/>
              </w:rPr>
              <w:t>th</w:t>
            </w:r>
            <w:r w:rsidR="00184DA2">
              <w:rPr>
                <w:rFonts w:asciiTheme="majorBidi" w:hAnsiTheme="majorBidi" w:cstheme="majorBidi"/>
                <w:sz w:val="22"/>
                <w:szCs w:val="22"/>
              </w:rPr>
              <w:t xml:space="preserve">. </w:t>
            </w:r>
            <w:r w:rsidRPr="00655474">
              <w:rPr>
                <w:rFonts w:asciiTheme="majorBidi" w:hAnsiTheme="majorBidi" w:cstheme="majorBidi"/>
                <w:sz w:val="22"/>
                <w:szCs w:val="22"/>
              </w:rPr>
              <w:t xml:space="preserve"> Lippi</w:t>
            </w:r>
            <w:r w:rsidR="00184DA2">
              <w:rPr>
                <w:rFonts w:asciiTheme="majorBidi" w:hAnsiTheme="majorBidi" w:cstheme="majorBidi"/>
                <w:sz w:val="22"/>
                <w:szCs w:val="22"/>
              </w:rPr>
              <w:t>ncott Williams and Wilkins (2014</w:t>
            </w:r>
            <w:r w:rsidRPr="00655474">
              <w:rPr>
                <w:rFonts w:asciiTheme="majorBidi" w:hAnsiTheme="majorBidi" w:cstheme="majorBidi"/>
                <w:sz w:val="22"/>
                <w:szCs w:val="22"/>
              </w:rPr>
              <w:t>)</w:t>
            </w:r>
            <w:r w:rsidR="007622D7" w:rsidRPr="00655474">
              <w:rPr>
                <w:rFonts w:asciiTheme="majorBidi" w:hAnsiTheme="majorBidi" w:cstheme="majorBidi"/>
                <w:sz w:val="22"/>
                <w:szCs w:val="22"/>
              </w:rPr>
              <w:t>.</w:t>
            </w:r>
          </w:p>
        </w:tc>
      </w:tr>
      <w:tr w:rsidR="004E17A4" w:rsidRPr="00C42A62" w:rsidTr="001125F8">
        <w:tc>
          <w:tcPr>
            <w:tcW w:w="9630" w:type="dxa"/>
          </w:tcPr>
          <w:p w:rsidR="00642455" w:rsidRPr="003D36D9" w:rsidRDefault="001125F8" w:rsidP="003D36D9">
            <w:pPr>
              <w:pStyle w:val="a7"/>
              <w:numPr>
                <w:ilvl w:val="0"/>
                <w:numId w:val="12"/>
              </w:numPr>
              <w:rPr>
                <w:sz w:val="22"/>
                <w:szCs w:val="22"/>
              </w:rPr>
            </w:pPr>
            <w:r w:rsidRPr="00642455">
              <w:rPr>
                <w:sz w:val="22"/>
                <w:szCs w:val="22"/>
              </w:rPr>
              <w:t>List Essential References Materials (Journals, Reports, etc.)</w:t>
            </w:r>
          </w:p>
          <w:p w:rsidR="004E17A4" w:rsidRPr="003D36D9" w:rsidRDefault="00F60767" w:rsidP="003D36D9">
            <w:pPr>
              <w:pStyle w:val="a7"/>
              <w:numPr>
                <w:ilvl w:val="1"/>
                <w:numId w:val="12"/>
              </w:numPr>
              <w:ind w:left="408" w:hanging="408"/>
              <w:jc w:val="both"/>
              <w:textAlignment w:val="baseline"/>
              <w:outlineLvl w:val="2"/>
              <w:rPr>
                <w:rFonts w:asciiTheme="majorBidi" w:hAnsiTheme="majorBidi" w:cstheme="majorBidi"/>
                <w:sz w:val="22"/>
                <w:szCs w:val="22"/>
              </w:rPr>
            </w:pPr>
            <w:r w:rsidRPr="00F60767">
              <w:rPr>
                <w:rStyle w:val="a9"/>
                <w:rFonts w:asciiTheme="majorBidi" w:hAnsiTheme="majorBidi" w:cstheme="majorBidi"/>
                <w:b w:val="0"/>
                <w:bCs w:val="0"/>
                <w:sz w:val="22"/>
                <w:szCs w:val="22"/>
                <w:bdr w:val="none" w:sz="0" w:space="0" w:color="auto" w:frame="1"/>
                <w:shd w:val="clear" w:color="auto" w:fill="FFFFFF"/>
              </w:rPr>
              <w:t xml:space="preserve">Stephanie A Atkinson. </w:t>
            </w:r>
            <w:proofErr w:type="spellStart"/>
            <w:r w:rsidRPr="00F60767">
              <w:rPr>
                <w:rStyle w:val="a9"/>
                <w:rFonts w:asciiTheme="majorBidi" w:hAnsiTheme="majorBidi" w:cstheme="majorBidi"/>
                <w:b w:val="0"/>
                <w:bCs w:val="0"/>
                <w:sz w:val="22"/>
                <w:szCs w:val="22"/>
                <w:bdr w:val="none" w:sz="0" w:space="0" w:color="auto" w:frame="1"/>
                <w:shd w:val="clear" w:color="auto" w:fill="FFFFFF"/>
              </w:rPr>
              <w:t>Deﬁning</w:t>
            </w:r>
            <w:proofErr w:type="spellEnd"/>
            <w:r w:rsidRPr="00F60767">
              <w:rPr>
                <w:rStyle w:val="a9"/>
                <w:rFonts w:asciiTheme="majorBidi" w:hAnsiTheme="majorBidi" w:cstheme="majorBidi"/>
                <w:b w:val="0"/>
                <w:bCs w:val="0"/>
                <w:sz w:val="22"/>
                <w:szCs w:val="22"/>
                <w:bdr w:val="none" w:sz="0" w:space="0" w:color="auto" w:frame="1"/>
                <w:shd w:val="clear" w:color="auto" w:fill="FFFFFF"/>
              </w:rPr>
              <w:t xml:space="preserve"> the process of Dietary Reference Intakes: framework for the United States and Canada. 2011. Am J </w:t>
            </w:r>
            <w:proofErr w:type="spellStart"/>
            <w:r w:rsidRPr="00F60767">
              <w:rPr>
                <w:rStyle w:val="a9"/>
                <w:rFonts w:asciiTheme="majorBidi" w:hAnsiTheme="majorBidi" w:cstheme="majorBidi"/>
                <w:b w:val="0"/>
                <w:bCs w:val="0"/>
                <w:sz w:val="22"/>
                <w:szCs w:val="22"/>
                <w:bdr w:val="none" w:sz="0" w:space="0" w:color="auto" w:frame="1"/>
                <w:shd w:val="clear" w:color="auto" w:fill="FFFFFF"/>
              </w:rPr>
              <w:t>Clin</w:t>
            </w:r>
            <w:proofErr w:type="spellEnd"/>
            <w:r w:rsidRPr="00F60767">
              <w:rPr>
                <w:rStyle w:val="a9"/>
                <w:rFonts w:asciiTheme="majorBidi" w:hAnsiTheme="majorBidi" w:cstheme="majorBidi"/>
                <w:b w:val="0"/>
                <w:bCs w:val="0"/>
                <w:sz w:val="22"/>
                <w:szCs w:val="22"/>
                <w:bdr w:val="none" w:sz="0" w:space="0" w:color="auto" w:frame="1"/>
                <w:shd w:val="clear" w:color="auto" w:fill="FFFFFF"/>
              </w:rPr>
              <w:t xml:space="preserve"> </w:t>
            </w:r>
            <w:proofErr w:type="spellStart"/>
            <w:r w:rsidRPr="00F60767">
              <w:rPr>
                <w:rStyle w:val="a9"/>
                <w:rFonts w:asciiTheme="majorBidi" w:hAnsiTheme="majorBidi" w:cstheme="majorBidi"/>
                <w:b w:val="0"/>
                <w:bCs w:val="0"/>
                <w:sz w:val="22"/>
                <w:szCs w:val="22"/>
                <w:bdr w:val="none" w:sz="0" w:space="0" w:color="auto" w:frame="1"/>
                <w:shd w:val="clear" w:color="auto" w:fill="FFFFFF"/>
              </w:rPr>
              <w:t>Nutr</w:t>
            </w:r>
            <w:proofErr w:type="spellEnd"/>
            <w:r w:rsidRPr="00F60767">
              <w:rPr>
                <w:rStyle w:val="a9"/>
                <w:rFonts w:asciiTheme="majorBidi" w:hAnsiTheme="majorBidi" w:cstheme="majorBidi"/>
                <w:b w:val="0"/>
                <w:bCs w:val="0"/>
                <w:sz w:val="22"/>
                <w:szCs w:val="22"/>
                <w:bdr w:val="none" w:sz="0" w:space="0" w:color="auto" w:frame="1"/>
                <w:shd w:val="clear" w:color="auto" w:fill="FFFFFF"/>
              </w:rPr>
              <w:t xml:space="preserve">. 94:655S–7S.  </w:t>
            </w:r>
            <w:r w:rsidRPr="00F60767">
              <w:rPr>
                <w:rFonts w:asciiTheme="majorBidi" w:hAnsiTheme="majorBidi" w:cstheme="majorBidi"/>
                <w:sz w:val="22"/>
                <w:szCs w:val="22"/>
                <w:shd w:val="clear" w:color="auto" w:fill="FFFFFF"/>
              </w:rPr>
              <w:t xml:space="preserve">available at: </w:t>
            </w:r>
            <w:hyperlink r:id="rId13" w:history="1">
              <w:r w:rsidRPr="00F60767">
                <w:rPr>
                  <w:rStyle w:val="Hyperlink"/>
                  <w:rFonts w:asciiTheme="majorBidi" w:hAnsiTheme="majorBidi" w:cstheme="majorBidi"/>
                  <w:color w:val="auto"/>
                  <w:sz w:val="22"/>
                  <w:szCs w:val="22"/>
                  <w:u w:val="none"/>
                </w:rPr>
                <w:t>http://ajcn.nutrition.org/</w:t>
              </w:r>
            </w:hyperlink>
          </w:p>
        </w:tc>
      </w:tr>
      <w:tr w:rsidR="004E17A4" w:rsidRPr="00C42A62" w:rsidTr="001125F8">
        <w:tc>
          <w:tcPr>
            <w:tcW w:w="9630" w:type="dxa"/>
          </w:tcPr>
          <w:p w:rsidR="00642455" w:rsidRPr="003D36D9" w:rsidRDefault="001125F8" w:rsidP="003D36D9">
            <w:pPr>
              <w:pStyle w:val="a7"/>
              <w:numPr>
                <w:ilvl w:val="0"/>
                <w:numId w:val="10"/>
              </w:numPr>
              <w:rPr>
                <w:sz w:val="22"/>
                <w:szCs w:val="22"/>
              </w:rPr>
            </w:pPr>
            <w:r w:rsidRPr="00642455">
              <w:rPr>
                <w:sz w:val="22"/>
                <w:szCs w:val="22"/>
              </w:rPr>
              <w:t>List Recommended Textb</w:t>
            </w:r>
            <w:r w:rsidR="004E17A4" w:rsidRPr="00642455">
              <w:rPr>
                <w:sz w:val="22"/>
                <w:szCs w:val="22"/>
              </w:rPr>
              <w:t>ooks and Reference Material (Journ</w:t>
            </w:r>
            <w:r w:rsidRPr="00642455">
              <w:rPr>
                <w:sz w:val="22"/>
                <w:szCs w:val="22"/>
              </w:rPr>
              <w:t>als, Reports, etc)</w:t>
            </w:r>
          </w:p>
          <w:p w:rsidR="00655474" w:rsidRDefault="00A73C40" w:rsidP="00465430">
            <w:pPr>
              <w:pStyle w:val="a7"/>
              <w:numPr>
                <w:ilvl w:val="1"/>
                <w:numId w:val="10"/>
              </w:numPr>
              <w:ind w:left="408" w:hanging="408"/>
              <w:textAlignment w:val="baseline"/>
              <w:outlineLvl w:val="2"/>
              <w:rPr>
                <w:rFonts w:asciiTheme="majorBidi" w:hAnsiTheme="majorBidi" w:cstheme="majorBidi"/>
                <w:sz w:val="22"/>
                <w:szCs w:val="22"/>
              </w:rPr>
            </w:pPr>
            <w:hyperlink r:id="rId14" w:history="1">
              <w:r w:rsidR="00655474" w:rsidRPr="00655474">
                <w:rPr>
                  <w:rFonts w:asciiTheme="majorBidi" w:hAnsiTheme="majorBidi" w:cstheme="majorBidi"/>
                  <w:sz w:val="22"/>
                  <w:szCs w:val="22"/>
                </w:rPr>
                <w:t xml:space="preserve">Eleanor </w:t>
              </w:r>
              <w:proofErr w:type="spellStart"/>
              <w:r w:rsidR="00655474" w:rsidRPr="00655474">
                <w:rPr>
                  <w:rFonts w:asciiTheme="majorBidi" w:hAnsiTheme="majorBidi" w:cstheme="majorBidi"/>
                  <w:sz w:val="22"/>
                  <w:szCs w:val="22"/>
                </w:rPr>
                <w:t>Noss</w:t>
              </w:r>
              <w:proofErr w:type="spellEnd"/>
              <w:r w:rsidR="00655474" w:rsidRPr="00655474">
                <w:rPr>
                  <w:rFonts w:asciiTheme="majorBidi" w:hAnsiTheme="majorBidi" w:cstheme="majorBidi"/>
                  <w:sz w:val="22"/>
                  <w:szCs w:val="22"/>
                </w:rPr>
                <w:t xml:space="preserve"> Whitney</w:t>
              </w:r>
            </w:hyperlink>
            <w:r w:rsidR="00655474" w:rsidRPr="00655474">
              <w:rPr>
                <w:rFonts w:asciiTheme="majorBidi" w:hAnsiTheme="majorBidi" w:cstheme="majorBidi"/>
                <w:sz w:val="22"/>
                <w:szCs w:val="22"/>
              </w:rPr>
              <w:t xml:space="preserve">; </w:t>
            </w:r>
            <w:hyperlink r:id="rId15" w:history="1">
              <w:r w:rsidR="00655474" w:rsidRPr="00655474">
                <w:rPr>
                  <w:rFonts w:asciiTheme="majorBidi" w:hAnsiTheme="majorBidi" w:cstheme="majorBidi"/>
                  <w:sz w:val="22"/>
                  <w:szCs w:val="22"/>
                </w:rPr>
                <w:t xml:space="preserve">Sharon </w:t>
              </w:r>
              <w:proofErr w:type="spellStart"/>
              <w:r w:rsidR="00655474" w:rsidRPr="00655474">
                <w:rPr>
                  <w:rFonts w:asciiTheme="majorBidi" w:hAnsiTheme="majorBidi" w:cstheme="majorBidi"/>
                  <w:sz w:val="22"/>
                  <w:szCs w:val="22"/>
                </w:rPr>
                <w:t>Rady</w:t>
              </w:r>
              <w:proofErr w:type="spellEnd"/>
              <w:r w:rsidR="00655474" w:rsidRPr="00655474">
                <w:rPr>
                  <w:rFonts w:asciiTheme="majorBidi" w:hAnsiTheme="majorBidi" w:cstheme="majorBidi"/>
                  <w:sz w:val="22"/>
                  <w:szCs w:val="22"/>
                </w:rPr>
                <w:t xml:space="preserve"> </w:t>
              </w:r>
              <w:proofErr w:type="spellStart"/>
              <w:r w:rsidR="00655474" w:rsidRPr="00655474">
                <w:rPr>
                  <w:rFonts w:asciiTheme="majorBidi" w:hAnsiTheme="majorBidi" w:cstheme="majorBidi"/>
                  <w:sz w:val="22"/>
                  <w:szCs w:val="22"/>
                </w:rPr>
                <w:t>Rolfes</w:t>
              </w:r>
              <w:proofErr w:type="spellEnd"/>
            </w:hyperlink>
            <w:r w:rsidR="00655474" w:rsidRPr="00655474">
              <w:rPr>
                <w:rFonts w:asciiTheme="majorBidi" w:hAnsiTheme="majorBidi" w:cstheme="majorBidi"/>
                <w:sz w:val="22"/>
                <w:szCs w:val="22"/>
              </w:rPr>
              <w:t xml:space="preserve">. Understanding Nutrition </w:t>
            </w:r>
            <w:r w:rsidR="00D6326F">
              <w:rPr>
                <w:rFonts w:asciiTheme="majorBidi" w:hAnsiTheme="majorBidi" w:cstheme="majorBidi"/>
                <w:sz w:val="22"/>
                <w:szCs w:val="22"/>
              </w:rPr>
              <w:t>15</w:t>
            </w:r>
            <w:r w:rsidR="00D6326F" w:rsidRPr="00D6326F">
              <w:rPr>
                <w:rFonts w:asciiTheme="majorBidi" w:hAnsiTheme="majorBidi" w:cstheme="majorBidi"/>
                <w:sz w:val="22"/>
                <w:szCs w:val="22"/>
                <w:vertAlign w:val="superscript"/>
              </w:rPr>
              <w:t>th</w:t>
            </w:r>
            <w:r w:rsidR="00D6326F">
              <w:rPr>
                <w:rFonts w:asciiTheme="majorBidi" w:hAnsiTheme="majorBidi" w:cstheme="majorBidi"/>
                <w:sz w:val="22"/>
                <w:szCs w:val="22"/>
              </w:rPr>
              <w:t xml:space="preserve">. </w:t>
            </w:r>
            <w:r w:rsidR="00655474" w:rsidRPr="00655474">
              <w:rPr>
                <w:rFonts w:asciiTheme="majorBidi" w:hAnsiTheme="majorBidi" w:cstheme="majorBidi"/>
                <w:sz w:val="22"/>
                <w:szCs w:val="22"/>
              </w:rPr>
              <w:t xml:space="preserve">ed. </w:t>
            </w:r>
            <w:hyperlink r:id="rId16" w:history="1">
              <w:r w:rsidR="00655474" w:rsidRPr="00655474">
                <w:rPr>
                  <w:rFonts w:asciiTheme="majorBidi" w:hAnsiTheme="majorBidi" w:cstheme="majorBidi"/>
                  <w:sz w:val="22"/>
                  <w:szCs w:val="22"/>
                </w:rPr>
                <w:t>Wadsworth</w:t>
              </w:r>
            </w:hyperlink>
            <w:r w:rsidR="00D6326F">
              <w:rPr>
                <w:rFonts w:asciiTheme="majorBidi" w:hAnsiTheme="majorBidi" w:cstheme="majorBidi"/>
                <w:sz w:val="22"/>
                <w:szCs w:val="22"/>
              </w:rPr>
              <w:t xml:space="preserve"> ; (2016</w:t>
            </w:r>
            <w:r w:rsidR="00655474" w:rsidRPr="00655474">
              <w:rPr>
                <w:rFonts w:asciiTheme="majorBidi" w:hAnsiTheme="majorBidi" w:cstheme="majorBidi"/>
                <w:sz w:val="22"/>
                <w:szCs w:val="22"/>
              </w:rPr>
              <w:t>)</w:t>
            </w:r>
          </w:p>
          <w:p w:rsidR="004E17A4" w:rsidRDefault="00655474" w:rsidP="00465430">
            <w:pPr>
              <w:pStyle w:val="a7"/>
              <w:numPr>
                <w:ilvl w:val="1"/>
                <w:numId w:val="10"/>
              </w:numPr>
              <w:ind w:left="408" w:hanging="408"/>
              <w:textAlignment w:val="baseline"/>
              <w:outlineLvl w:val="2"/>
              <w:rPr>
                <w:rFonts w:asciiTheme="majorBidi" w:hAnsiTheme="majorBidi" w:cstheme="majorBidi"/>
                <w:sz w:val="22"/>
                <w:szCs w:val="22"/>
              </w:rPr>
            </w:pPr>
            <w:r w:rsidRPr="00655474">
              <w:rPr>
                <w:rFonts w:asciiTheme="majorBidi" w:hAnsiTheme="majorBidi" w:cstheme="majorBidi"/>
                <w:sz w:val="22"/>
                <w:szCs w:val="22"/>
              </w:rPr>
              <w:t xml:space="preserve">Pamela </w:t>
            </w:r>
            <w:proofErr w:type="spellStart"/>
            <w:r w:rsidRPr="00655474">
              <w:rPr>
                <w:rFonts w:asciiTheme="majorBidi" w:hAnsiTheme="majorBidi" w:cstheme="majorBidi"/>
                <w:sz w:val="22"/>
                <w:szCs w:val="22"/>
              </w:rPr>
              <w:t>Champe</w:t>
            </w:r>
            <w:proofErr w:type="spellEnd"/>
            <w:r w:rsidRPr="00655474">
              <w:rPr>
                <w:rFonts w:asciiTheme="majorBidi" w:hAnsiTheme="majorBidi" w:cstheme="majorBidi"/>
                <w:sz w:val="22"/>
                <w:szCs w:val="22"/>
              </w:rPr>
              <w:t>, Richard Harvey and Denise Ferrier. Lippincott's Illustrated Reviews Biochemistry,</w:t>
            </w:r>
            <w:r w:rsidR="00A56E04">
              <w:rPr>
                <w:rFonts w:asciiTheme="majorBidi" w:hAnsiTheme="majorBidi" w:cstheme="majorBidi"/>
                <w:sz w:val="22"/>
                <w:szCs w:val="22"/>
              </w:rPr>
              <w:t xml:space="preserve"> </w:t>
            </w:r>
            <w:r w:rsidR="006D60B3">
              <w:rPr>
                <w:rFonts w:asciiTheme="majorBidi" w:hAnsiTheme="majorBidi" w:cstheme="majorBidi"/>
                <w:sz w:val="22"/>
                <w:szCs w:val="22"/>
              </w:rPr>
              <w:t xml:space="preserve">6th. </w:t>
            </w:r>
            <w:r w:rsidR="00A56E04">
              <w:rPr>
                <w:rFonts w:asciiTheme="majorBidi" w:hAnsiTheme="majorBidi" w:cstheme="majorBidi"/>
                <w:sz w:val="22"/>
                <w:szCs w:val="22"/>
              </w:rPr>
              <w:t xml:space="preserve">ed. </w:t>
            </w:r>
            <w:r w:rsidRPr="00655474">
              <w:rPr>
                <w:rFonts w:asciiTheme="majorBidi" w:hAnsiTheme="majorBidi" w:cstheme="majorBidi"/>
                <w:sz w:val="22"/>
                <w:szCs w:val="22"/>
              </w:rPr>
              <w:t>Lippi</w:t>
            </w:r>
            <w:r w:rsidR="00A56E04">
              <w:rPr>
                <w:rFonts w:asciiTheme="majorBidi" w:hAnsiTheme="majorBidi" w:cstheme="majorBidi"/>
                <w:sz w:val="22"/>
                <w:szCs w:val="22"/>
              </w:rPr>
              <w:t>ncott Williams and Wilkins (2014</w:t>
            </w:r>
            <w:r w:rsidRPr="00655474">
              <w:rPr>
                <w:rFonts w:asciiTheme="majorBidi" w:hAnsiTheme="majorBidi" w:cstheme="majorBidi"/>
                <w:sz w:val="22"/>
                <w:szCs w:val="22"/>
              </w:rPr>
              <w:t>).</w:t>
            </w:r>
          </w:p>
          <w:p w:rsidR="008C159B" w:rsidRPr="003D36D9" w:rsidRDefault="002D0771" w:rsidP="003D36D9">
            <w:pPr>
              <w:pStyle w:val="a7"/>
              <w:numPr>
                <w:ilvl w:val="1"/>
                <w:numId w:val="10"/>
              </w:numPr>
              <w:ind w:left="408" w:hanging="408"/>
              <w:textAlignment w:val="baseline"/>
              <w:outlineLvl w:val="2"/>
              <w:rPr>
                <w:rFonts w:asciiTheme="majorBidi" w:hAnsiTheme="majorBidi" w:cstheme="majorBidi"/>
                <w:sz w:val="22"/>
                <w:szCs w:val="22"/>
              </w:rPr>
            </w:pPr>
            <w:r w:rsidRPr="002D0771">
              <w:rPr>
                <w:rFonts w:asciiTheme="majorBidi" w:hAnsiTheme="majorBidi" w:cstheme="majorBidi"/>
                <w:sz w:val="22"/>
                <w:szCs w:val="22"/>
              </w:rPr>
              <w:t>Steven A Abrams</w:t>
            </w:r>
            <w:r>
              <w:rPr>
                <w:rFonts w:asciiTheme="majorBidi" w:hAnsiTheme="majorBidi" w:cstheme="majorBidi"/>
                <w:sz w:val="22"/>
                <w:szCs w:val="22"/>
              </w:rPr>
              <w:t xml:space="preserve">. </w:t>
            </w:r>
            <w:r w:rsidRPr="002D0771">
              <w:rPr>
                <w:rFonts w:asciiTheme="majorBidi" w:hAnsiTheme="majorBidi" w:cstheme="majorBidi"/>
                <w:sz w:val="22"/>
                <w:szCs w:val="22"/>
              </w:rPr>
              <w:t>Setting Dietary Reference Intakes with the use of bioavailability data:</w:t>
            </w:r>
            <w:r>
              <w:rPr>
                <w:rFonts w:asciiTheme="majorBidi" w:hAnsiTheme="majorBidi" w:cstheme="majorBidi"/>
                <w:sz w:val="22"/>
                <w:szCs w:val="22"/>
              </w:rPr>
              <w:t xml:space="preserve"> </w:t>
            </w:r>
            <w:r w:rsidRPr="002D0771">
              <w:rPr>
                <w:rFonts w:asciiTheme="majorBidi" w:hAnsiTheme="majorBidi" w:cstheme="majorBidi"/>
                <w:sz w:val="22"/>
                <w:szCs w:val="22"/>
              </w:rPr>
              <w:t>calcium</w:t>
            </w:r>
            <w:r>
              <w:rPr>
                <w:rFonts w:asciiTheme="majorBidi" w:hAnsiTheme="majorBidi" w:cstheme="majorBidi"/>
                <w:sz w:val="22"/>
                <w:szCs w:val="22"/>
              </w:rPr>
              <w:t xml:space="preserve">. 2010. </w:t>
            </w:r>
            <w:r>
              <w:rPr>
                <w:rStyle w:val="a9"/>
                <w:rFonts w:asciiTheme="majorBidi" w:hAnsiTheme="majorBidi" w:cstheme="majorBidi"/>
                <w:b w:val="0"/>
                <w:bCs w:val="0"/>
                <w:sz w:val="22"/>
                <w:szCs w:val="22"/>
                <w:bdr w:val="none" w:sz="0" w:space="0" w:color="auto" w:frame="1"/>
                <w:shd w:val="clear" w:color="auto" w:fill="FFFFFF"/>
              </w:rPr>
              <w:t xml:space="preserve">Am J </w:t>
            </w:r>
            <w:proofErr w:type="spellStart"/>
            <w:r>
              <w:rPr>
                <w:rStyle w:val="a9"/>
                <w:rFonts w:asciiTheme="majorBidi" w:hAnsiTheme="majorBidi" w:cstheme="majorBidi"/>
                <w:b w:val="0"/>
                <w:bCs w:val="0"/>
                <w:sz w:val="22"/>
                <w:szCs w:val="22"/>
                <w:bdr w:val="none" w:sz="0" w:space="0" w:color="auto" w:frame="1"/>
                <w:shd w:val="clear" w:color="auto" w:fill="FFFFFF"/>
              </w:rPr>
              <w:t>Clin</w:t>
            </w:r>
            <w:proofErr w:type="spellEnd"/>
            <w:r>
              <w:rPr>
                <w:rStyle w:val="a9"/>
                <w:rFonts w:asciiTheme="majorBidi" w:hAnsiTheme="majorBidi" w:cstheme="majorBidi"/>
                <w:b w:val="0"/>
                <w:bCs w:val="0"/>
                <w:sz w:val="22"/>
                <w:szCs w:val="22"/>
                <w:bdr w:val="none" w:sz="0" w:space="0" w:color="auto" w:frame="1"/>
                <w:shd w:val="clear" w:color="auto" w:fill="FFFFFF"/>
              </w:rPr>
              <w:t xml:space="preserve"> </w:t>
            </w:r>
            <w:proofErr w:type="spellStart"/>
            <w:r>
              <w:rPr>
                <w:rStyle w:val="a9"/>
                <w:rFonts w:asciiTheme="majorBidi" w:hAnsiTheme="majorBidi" w:cstheme="majorBidi"/>
                <w:b w:val="0"/>
                <w:bCs w:val="0"/>
                <w:sz w:val="22"/>
                <w:szCs w:val="22"/>
                <w:bdr w:val="none" w:sz="0" w:space="0" w:color="auto" w:frame="1"/>
                <w:shd w:val="clear" w:color="auto" w:fill="FFFFFF"/>
              </w:rPr>
              <w:t>Nutr</w:t>
            </w:r>
            <w:proofErr w:type="spellEnd"/>
            <w:r w:rsidR="007912DF">
              <w:rPr>
                <w:rStyle w:val="a9"/>
                <w:rFonts w:asciiTheme="majorBidi" w:hAnsiTheme="majorBidi" w:cstheme="majorBidi"/>
                <w:b w:val="0"/>
                <w:bCs w:val="0"/>
                <w:sz w:val="22"/>
                <w:szCs w:val="22"/>
                <w:bdr w:val="none" w:sz="0" w:space="0" w:color="auto" w:frame="1"/>
                <w:shd w:val="clear" w:color="auto" w:fill="FFFFFF"/>
              </w:rPr>
              <w:t>; 91:14745S</w:t>
            </w:r>
            <w:r w:rsidRPr="00651990">
              <w:rPr>
                <w:rStyle w:val="a9"/>
                <w:rFonts w:asciiTheme="majorBidi" w:hAnsiTheme="majorBidi" w:cstheme="majorBidi"/>
                <w:b w:val="0"/>
                <w:bCs w:val="0"/>
                <w:sz w:val="22"/>
                <w:szCs w:val="22"/>
                <w:bdr w:val="none" w:sz="0" w:space="0" w:color="auto" w:frame="1"/>
                <w:shd w:val="clear" w:color="auto" w:fill="FFFFFF"/>
              </w:rPr>
              <w:t xml:space="preserve">–7S.  </w:t>
            </w:r>
            <w:r w:rsidRPr="00651990">
              <w:rPr>
                <w:rFonts w:asciiTheme="majorBidi" w:hAnsiTheme="majorBidi" w:cstheme="majorBidi"/>
                <w:sz w:val="22"/>
                <w:szCs w:val="22"/>
                <w:shd w:val="clear" w:color="auto" w:fill="FFFFFF"/>
              </w:rPr>
              <w:t xml:space="preserve">available at: </w:t>
            </w:r>
            <w:hyperlink r:id="rId17" w:history="1">
              <w:r w:rsidRPr="00651990">
                <w:rPr>
                  <w:rStyle w:val="Hyperlink"/>
                  <w:rFonts w:asciiTheme="majorBidi" w:hAnsiTheme="majorBidi" w:cstheme="majorBidi"/>
                  <w:color w:val="auto"/>
                  <w:sz w:val="22"/>
                  <w:szCs w:val="22"/>
                  <w:u w:val="none"/>
                </w:rPr>
                <w:t>http://ajcn.nutrition.org/</w:t>
              </w:r>
            </w:hyperlink>
          </w:p>
        </w:tc>
      </w:tr>
      <w:tr w:rsidR="004E17A4" w:rsidRPr="00C42A62" w:rsidTr="001125F8">
        <w:tc>
          <w:tcPr>
            <w:tcW w:w="9630" w:type="dxa"/>
          </w:tcPr>
          <w:p w:rsidR="005E6688" w:rsidRPr="003F371B" w:rsidRDefault="001125F8" w:rsidP="003D36D9">
            <w:pPr>
              <w:pStyle w:val="a7"/>
              <w:numPr>
                <w:ilvl w:val="0"/>
                <w:numId w:val="10"/>
              </w:numPr>
              <w:rPr>
                <w:rFonts w:asciiTheme="majorBidi" w:hAnsiTheme="majorBidi" w:cstheme="majorBidi"/>
                <w:color w:val="000000" w:themeColor="text1"/>
                <w:sz w:val="22"/>
                <w:szCs w:val="22"/>
              </w:rPr>
            </w:pPr>
            <w:r w:rsidRPr="003F371B">
              <w:rPr>
                <w:rFonts w:asciiTheme="majorBidi" w:hAnsiTheme="majorBidi" w:cstheme="majorBidi"/>
                <w:color w:val="000000" w:themeColor="text1"/>
                <w:sz w:val="22"/>
                <w:szCs w:val="22"/>
              </w:rPr>
              <w:t xml:space="preserve">List </w:t>
            </w:r>
            <w:r w:rsidR="00BE7C71" w:rsidRPr="003F371B">
              <w:rPr>
                <w:rFonts w:asciiTheme="majorBidi" w:hAnsiTheme="majorBidi" w:cstheme="majorBidi"/>
                <w:color w:val="000000" w:themeColor="text1"/>
                <w:sz w:val="22"/>
                <w:szCs w:val="22"/>
              </w:rPr>
              <w:t>Electronic Materials</w:t>
            </w:r>
            <w:r w:rsidR="004E17A4" w:rsidRPr="003F371B">
              <w:rPr>
                <w:rFonts w:asciiTheme="majorBidi" w:hAnsiTheme="majorBidi" w:cstheme="majorBidi"/>
                <w:color w:val="000000" w:themeColor="text1"/>
                <w:sz w:val="22"/>
                <w:szCs w:val="22"/>
              </w:rPr>
              <w:t xml:space="preserve"> </w:t>
            </w:r>
            <w:r w:rsidR="00BE7C71" w:rsidRPr="003F371B">
              <w:rPr>
                <w:rFonts w:asciiTheme="majorBidi" w:hAnsiTheme="majorBidi" w:cstheme="majorBidi"/>
                <w:color w:val="000000" w:themeColor="text1"/>
                <w:sz w:val="22"/>
                <w:szCs w:val="22"/>
              </w:rPr>
              <w:t>(</w:t>
            </w:r>
            <w:proofErr w:type="spellStart"/>
            <w:r w:rsidR="00BE7C71" w:rsidRPr="003F371B">
              <w:rPr>
                <w:rFonts w:asciiTheme="majorBidi" w:hAnsiTheme="majorBidi" w:cstheme="majorBidi"/>
                <w:color w:val="000000" w:themeColor="text1"/>
                <w:sz w:val="22"/>
                <w:szCs w:val="22"/>
              </w:rPr>
              <w:t>eg</w:t>
            </w:r>
            <w:proofErr w:type="spellEnd"/>
            <w:r w:rsidR="00BE7C71" w:rsidRPr="003F371B">
              <w:rPr>
                <w:rFonts w:asciiTheme="majorBidi" w:hAnsiTheme="majorBidi" w:cstheme="majorBidi"/>
                <w:color w:val="000000" w:themeColor="text1"/>
                <w:sz w:val="22"/>
                <w:szCs w:val="22"/>
              </w:rPr>
              <w:t xml:space="preserve">. </w:t>
            </w:r>
            <w:r w:rsidR="004E17A4" w:rsidRPr="003F371B">
              <w:rPr>
                <w:rFonts w:asciiTheme="majorBidi" w:hAnsiTheme="majorBidi" w:cstheme="majorBidi"/>
                <w:color w:val="000000" w:themeColor="text1"/>
                <w:sz w:val="22"/>
                <w:szCs w:val="22"/>
              </w:rPr>
              <w:t>Web Sites</w:t>
            </w:r>
            <w:r w:rsidR="00BE7C71" w:rsidRPr="003F371B">
              <w:rPr>
                <w:rFonts w:asciiTheme="majorBidi" w:hAnsiTheme="majorBidi" w:cstheme="majorBidi"/>
                <w:color w:val="000000" w:themeColor="text1"/>
                <w:sz w:val="22"/>
                <w:szCs w:val="22"/>
              </w:rPr>
              <w:t>, Social Media, Blackboard</w:t>
            </w:r>
            <w:r w:rsidRPr="003F371B">
              <w:rPr>
                <w:rFonts w:asciiTheme="majorBidi" w:hAnsiTheme="majorBidi" w:cstheme="majorBidi"/>
                <w:color w:val="000000" w:themeColor="text1"/>
                <w:sz w:val="22"/>
                <w:szCs w:val="22"/>
              </w:rPr>
              <w:t xml:space="preserve">, </w:t>
            </w:r>
            <w:r w:rsidR="004E17A4" w:rsidRPr="003F371B">
              <w:rPr>
                <w:rFonts w:asciiTheme="majorBidi" w:hAnsiTheme="majorBidi" w:cstheme="majorBidi"/>
                <w:color w:val="000000" w:themeColor="text1"/>
                <w:sz w:val="22"/>
                <w:szCs w:val="22"/>
              </w:rPr>
              <w:t>etc</w:t>
            </w:r>
            <w:r w:rsidRPr="003F371B">
              <w:rPr>
                <w:rFonts w:asciiTheme="majorBidi" w:hAnsiTheme="majorBidi" w:cstheme="majorBidi"/>
                <w:color w:val="000000" w:themeColor="text1"/>
                <w:sz w:val="22"/>
                <w:szCs w:val="22"/>
              </w:rPr>
              <w:t>.</w:t>
            </w:r>
            <w:r w:rsidR="00BE7C71" w:rsidRPr="003F371B">
              <w:rPr>
                <w:rFonts w:asciiTheme="majorBidi" w:hAnsiTheme="majorBidi" w:cstheme="majorBidi"/>
                <w:color w:val="000000" w:themeColor="text1"/>
                <w:sz w:val="22"/>
                <w:szCs w:val="22"/>
              </w:rPr>
              <w:t>)</w:t>
            </w:r>
          </w:p>
          <w:p w:rsidR="008C159B" w:rsidRPr="00D6326F" w:rsidRDefault="005E6688" w:rsidP="00D6326F">
            <w:pPr>
              <w:shd w:val="clear" w:color="auto" w:fill="FFFFFF"/>
              <w:spacing w:line="250" w:lineRule="atLeast"/>
              <w:ind w:left="408" w:hanging="408"/>
              <w:textAlignment w:val="baseline"/>
              <w:rPr>
                <w:rFonts w:asciiTheme="majorBidi" w:hAnsiTheme="majorBidi" w:cstheme="majorBidi"/>
                <w:color w:val="000000" w:themeColor="text1"/>
                <w:sz w:val="22"/>
                <w:szCs w:val="22"/>
                <w:u w:val="single"/>
              </w:rPr>
            </w:pPr>
            <w:r w:rsidRPr="003F371B">
              <w:rPr>
                <w:rFonts w:asciiTheme="majorBidi" w:hAnsiTheme="majorBidi" w:cstheme="majorBidi"/>
                <w:color w:val="000000" w:themeColor="text1"/>
                <w:sz w:val="22"/>
                <w:szCs w:val="22"/>
              </w:rPr>
              <w:t>4.1.</w:t>
            </w:r>
            <w:r w:rsidR="00A45553" w:rsidRPr="003F371B">
              <w:rPr>
                <w:rStyle w:val="cit-auth"/>
                <w:rFonts w:asciiTheme="majorBidi" w:hAnsiTheme="majorBidi" w:cstheme="majorBidi"/>
                <w:color w:val="000000" w:themeColor="text1"/>
                <w:sz w:val="22"/>
                <w:szCs w:val="22"/>
                <w:bdr w:val="none" w:sz="0" w:space="0" w:color="auto" w:frame="1"/>
              </w:rPr>
              <w:t xml:space="preserve"> </w:t>
            </w:r>
            <w:proofErr w:type="spellStart"/>
            <w:r w:rsidR="001B05AA" w:rsidRPr="003F371B">
              <w:rPr>
                <w:rFonts w:asciiTheme="majorBidi" w:hAnsiTheme="majorBidi" w:cstheme="majorBidi"/>
                <w:color w:val="000000" w:themeColor="text1"/>
                <w:sz w:val="22"/>
                <w:szCs w:val="22"/>
                <w:shd w:val="clear" w:color="auto" w:fill="FFFFFF"/>
              </w:rPr>
              <w:t>Muscogiuri</w:t>
            </w:r>
            <w:proofErr w:type="spellEnd"/>
            <w:r w:rsidR="001B05AA" w:rsidRPr="003F371B">
              <w:rPr>
                <w:rFonts w:asciiTheme="majorBidi" w:hAnsiTheme="majorBidi" w:cstheme="majorBidi"/>
                <w:color w:val="000000" w:themeColor="text1"/>
                <w:sz w:val="22"/>
                <w:szCs w:val="22"/>
                <w:shd w:val="clear" w:color="auto" w:fill="FFFFFF"/>
              </w:rPr>
              <w:t xml:space="preserve"> G</w:t>
            </w:r>
            <w:r w:rsidR="00A45553" w:rsidRPr="003F371B">
              <w:rPr>
                <w:rFonts w:asciiTheme="majorBidi" w:hAnsiTheme="majorBidi" w:cstheme="majorBidi"/>
                <w:color w:val="000000" w:themeColor="text1"/>
                <w:sz w:val="22"/>
                <w:szCs w:val="22"/>
              </w:rPr>
              <w:t>.</w:t>
            </w:r>
            <w:r w:rsidR="001B05AA" w:rsidRPr="003F371B">
              <w:rPr>
                <w:rFonts w:asciiTheme="majorBidi" w:hAnsiTheme="majorBidi" w:cstheme="majorBidi"/>
                <w:color w:val="000000" w:themeColor="text1"/>
                <w:sz w:val="22"/>
                <w:szCs w:val="22"/>
              </w:rPr>
              <w:t xml:space="preserve"> </w:t>
            </w:r>
            <w:r w:rsidR="001B05AA" w:rsidRPr="003F371B">
              <w:rPr>
                <w:rFonts w:asciiTheme="majorBidi" w:hAnsiTheme="majorBidi" w:cstheme="majorBidi"/>
                <w:i/>
                <w:iCs/>
                <w:color w:val="000000" w:themeColor="text1"/>
                <w:sz w:val="22"/>
                <w:szCs w:val="22"/>
              </w:rPr>
              <w:t>et. al</w:t>
            </w:r>
            <w:r w:rsidR="00A45553" w:rsidRPr="003F371B">
              <w:rPr>
                <w:rFonts w:asciiTheme="majorBidi" w:hAnsiTheme="majorBidi" w:cstheme="majorBidi"/>
                <w:color w:val="000000" w:themeColor="text1"/>
                <w:sz w:val="22"/>
                <w:szCs w:val="22"/>
              </w:rPr>
              <w:t xml:space="preserve"> </w:t>
            </w:r>
            <w:r w:rsidR="001B05AA" w:rsidRPr="003F371B">
              <w:rPr>
                <w:rFonts w:asciiTheme="majorBidi" w:hAnsiTheme="majorBidi" w:cstheme="majorBidi"/>
                <w:color w:val="000000" w:themeColor="text1"/>
                <w:sz w:val="22"/>
                <w:szCs w:val="22"/>
              </w:rPr>
              <w:t xml:space="preserve"> </w:t>
            </w:r>
            <w:hyperlink r:id="rId18" w:history="1">
              <w:r w:rsidR="001B05AA" w:rsidRPr="003F371B">
                <w:rPr>
                  <w:rFonts w:asciiTheme="majorBidi" w:hAnsiTheme="majorBidi" w:cstheme="majorBidi"/>
                  <w:color w:val="000000" w:themeColor="text1"/>
                  <w:sz w:val="22"/>
                  <w:szCs w:val="22"/>
                </w:rPr>
                <w:t>Mechanisms in endocrinology: vitamin D as a potential contributor in endocrine health and disease.</w:t>
              </w:r>
            </w:hyperlink>
            <w:r w:rsidR="000762DB" w:rsidRPr="003F371B">
              <w:rPr>
                <w:rStyle w:val="cit-title"/>
                <w:rFonts w:asciiTheme="majorBidi" w:hAnsiTheme="majorBidi" w:cstheme="majorBidi"/>
                <w:color w:val="000000" w:themeColor="text1"/>
                <w:sz w:val="22"/>
                <w:szCs w:val="22"/>
                <w:bdr w:val="none" w:sz="0" w:space="0" w:color="auto" w:frame="1"/>
                <w:shd w:val="clear" w:color="auto" w:fill="FFFFFF"/>
              </w:rPr>
              <w:t>.</w:t>
            </w:r>
            <w:r w:rsidRPr="003F371B">
              <w:rPr>
                <w:rStyle w:val="a9"/>
                <w:rFonts w:asciiTheme="majorBidi" w:hAnsiTheme="majorBidi" w:cstheme="majorBidi"/>
                <w:b w:val="0"/>
                <w:bCs w:val="0"/>
                <w:color w:val="000000" w:themeColor="text1"/>
                <w:sz w:val="22"/>
                <w:szCs w:val="22"/>
                <w:bdr w:val="none" w:sz="0" w:space="0" w:color="auto" w:frame="1"/>
                <w:shd w:val="clear" w:color="auto" w:fill="FFFFFF"/>
              </w:rPr>
              <w:t xml:space="preserve"> </w:t>
            </w:r>
            <w:r w:rsidR="001B05AA" w:rsidRPr="003F371B">
              <w:rPr>
                <w:rStyle w:val="a9"/>
                <w:rFonts w:asciiTheme="majorBidi" w:hAnsiTheme="majorBidi" w:cstheme="majorBidi"/>
                <w:b w:val="0"/>
                <w:bCs w:val="0"/>
                <w:color w:val="000000" w:themeColor="text1"/>
                <w:sz w:val="22"/>
                <w:szCs w:val="22"/>
                <w:bdr w:val="none" w:sz="0" w:space="0" w:color="auto" w:frame="1"/>
                <w:shd w:val="clear" w:color="auto" w:fill="FFFFFF"/>
              </w:rPr>
              <w:t>2014</w:t>
            </w:r>
            <w:r w:rsidR="00A45553" w:rsidRPr="003F371B">
              <w:rPr>
                <w:rStyle w:val="a9"/>
                <w:rFonts w:asciiTheme="majorBidi" w:hAnsiTheme="majorBidi" w:cstheme="majorBidi"/>
                <w:b w:val="0"/>
                <w:bCs w:val="0"/>
                <w:color w:val="000000" w:themeColor="text1"/>
                <w:sz w:val="22"/>
                <w:szCs w:val="22"/>
                <w:bdr w:val="none" w:sz="0" w:space="0" w:color="auto" w:frame="1"/>
                <w:shd w:val="clear" w:color="auto" w:fill="FFFFFF"/>
              </w:rPr>
              <w:t>.</w:t>
            </w:r>
            <w:r w:rsidR="00A45553" w:rsidRPr="003F371B">
              <w:rPr>
                <w:rStyle w:val="a9"/>
                <w:rFonts w:asciiTheme="majorBidi" w:hAnsiTheme="majorBidi" w:cstheme="majorBidi"/>
                <w:color w:val="000000" w:themeColor="text1"/>
                <w:sz w:val="22"/>
                <w:szCs w:val="22"/>
                <w:bdr w:val="none" w:sz="0" w:space="0" w:color="auto" w:frame="1"/>
                <w:shd w:val="clear" w:color="auto" w:fill="FFFFFF"/>
              </w:rPr>
              <w:t xml:space="preserve"> </w:t>
            </w:r>
            <w:proofErr w:type="spellStart"/>
            <w:r w:rsidR="001B05AA" w:rsidRPr="003F371B">
              <w:rPr>
                <w:rFonts w:asciiTheme="majorBidi" w:hAnsiTheme="majorBidi" w:cstheme="majorBidi"/>
                <w:color w:val="000000" w:themeColor="text1"/>
                <w:sz w:val="22"/>
                <w:szCs w:val="22"/>
                <w:shd w:val="clear" w:color="auto" w:fill="FFFFFF"/>
              </w:rPr>
              <w:t>Eur</w:t>
            </w:r>
            <w:proofErr w:type="spellEnd"/>
            <w:r w:rsidR="001B05AA" w:rsidRPr="003F371B">
              <w:rPr>
                <w:rFonts w:asciiTheme="majorBidi" w:hAnsiTheme="majorBidi" w:cstheme="majorBidi"/>
                <w:color w:val="000000" w:themeColor="text1"/>
                <w:sz w:val="22"/>
                <w:szCs w:val="22"/>
                <w:shd w:val="clear" w:color="auto" w:fill="FFFFFF"/>
              </w:rPr>
              <w:t xml:space="preserve"> J </w:t>
            </w:r>
            <w:proofErr w:type="spellStart"/>
            <w:r w:rsidR="001B05AA" w:rsidRPr="003F371B">
              <w:rPr>
                <w:rFonts w:asciiTheme="majorBidi" w:hAnsiTheme="majorBidi" w:cstheme="majorBidi"/>
                <w:color w:val="000000" w:themeColor="text1"/>
                <w:sz w:val="22"/>
                <w:szCs w:val="22"/>
                <w:shd w:val="clear" w:color="auto" w:fill="FFFFFF"/>
              </w:rPr>
              <w:t>Endocrinol</w:t>
            </w:r>
            <w:proofErr w:type="spellEnd"/>
            <w:r w:rsidR="00A45553" w:rsidRPr="003F371B">
              <w:rPr>
                <w:rStyle w:val="a9"/>
                <w:rFonts w:asciiTheme="majorBidi" w:hAnsiTheme="majorBidi" w:cstheme="majorBidi"/>
                <w:b w:val="0"/>
                <w:bCs w:val="0"/>
                <w:color w:val="000000" w:themeColor="text1"/>
                <w:sz w:val="22"/>
                <w:szCs w:val="22"/>
                <w:bdr w:val="none" w:sz="0" w:space="0" w:color="auto" w:frame="1"/>
                <w:shd w:val="clear" w:color="auto" w:fill="FFFFFF"/>
              </w:rPr>
              <w:t>.</w:t>
            </w:r>
            <w:r w:rsidR="00A45553" w:rsidRPr="003F371B">
              <w:rPr>
                <w:rStyle w:val="apple-converted-space"/>
                <w:rFonts w:asciiTheme="majorBidi" w:hAnsiTheme="majorBidi" w:cstheme="majorBidi"/>
                <w:color w:val="000000" w:themeColor="text1"/>
                <w:sz w:val="22"/>
                <w:szCs w:val="22"/>
                <w:bdr w:val="none" w:sz="0" w:space="0" w:color="auto" w:frame="1"/>
                <w:shd w:val="clear" w:color="auto" w:fill="FFFFFF"/>
              </w:rPr>
              <w:t> </w:t>
            </w:r>
            <w:r w:rsidR="001B05AA" w:rsidRPr="003F371B">
              <w:rPr>
                <w:rFonts w:asciiTheme="majorBidi" w:hAnsiTheme="majorBidi" w:cstheme="majorBidi"/>
                <w:color w:val="000000" w:themeColor="text1"/>
                <w:sz w:val="22"/>
                <w:szCs w:val="22"/>
                <w:shd w:val="clear" w:color="auto" w:fill="FFFFFF"/>
              </w:rPr>
              <w:t>171(3):R101-10</w:t>
            </w:r>
          </w:p>
        </w:tc>
      </w:tr>
      <w:tr w:rsidR="004E17A4" w:rsidRPr="00C42A62" w:rsidTr="001125F8">
        <w:tc>
          <w:tcPr>
            <w:tcW w:w="9630" w:type="dxa"/>
          </w:tcPr>
          <w:p w:rsidR="008C159B" w:rsidRPr="00C42A62" w:rsidRDefault="001125F8" w:rsidP="00CF6E32">
            <w:pPr>
              <w:jc w:val="both"/>
              <w:rPr>
                <w:sz w:val="22"/>
                <w:szCs w:val="22"/>
              </w:rPr>
            </w:pPr>
            <w:r w:rsidRPr="00C42A62">
              <w:rPr>
                <w:sz w:val="22"/>
                <w:szCs w:val="22"/>
              </w:rPr>
              <w:t xml:space="preserve">5. </w:t>
            </w:r>
            <w:r w:rsidR="004E17A4" w:rsidRPr="00C42A62">
              <w:rPr>
                <w:sz w:val="22"/>
                <w:szCs w:val="22"/>
              </w:rPr>
              <w:t>Other learning material such as computer-based prog</w:t>
            </w:r>
            <w:r w:rsidR="00CF5231" w:rsidRPr="00C42A62">
              <w:rPr>
                <w:sz w:val="22"/>
                <w:szCs w:val="22"/>
              </w:rPr>
              <w:t xml:space="preserve">rams/CD, professional standards or </w:t>
            </w:r>
            <w:r w:rsidR="004E17A4" w:rsidRPr="00C42A62">
              <w:rPr>
                <w:sz w:val="22"/>
                <w:szCs w:val="22"/>
              </w:rPr>
              <w:t>regulations</w:t>
            </w:r>
            <w:r w:rsidR="00CF5231" w:rsidRPr="00C42A62">
              <w:rPr>
                <w:sz w:val="22"/>
                <w:szCs w:val="22"/>
              </w:rPr>
              <w:t xml:space="preserve"> and software.</w:t>
            </w:r>
          </w:p>
        </w:tc>
      </w:tr>
    </w:tbl>
    <w:p w:rsidR="004E17A4" w:rsidRPr="00C42A62" w:rsidRDefault="004E17A4" w:rsidP="004E17A4">
      <w:pPr>
        <w:rPr>
          <w:sz w:val="22"/>
          <w:szCs w:val="22"/>
        </w:rPr>
      </w:pPr>
    </w:p>
    <w:p w:rsidR="004E17A4" w:rsidRPr="003D36D9" w:rsidRDefault="004E17A4" w:rsidP="003D36D9">
      <w:pPr>
        <w:rPr>
          <w:b/>
          <w:bCs/>
          <w:sz w:val="22"/>
          <w:szCs w:val="22"/>
        </w:rPr>
      </w:pPr>
      <w:r w:rsidRPr="00C42A62">
        <w:rPr>
          <w:b/>
          <w:bCs/>
          <w:sz w:val="22"/>
          <w:szCs w:val="22"/>
        </w:rPr>
        <w:t>F. Facilities Required</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C42A62" w:rsidTr="00CF5231">
        <w:tc>
          <w:tcPr>
            <w:tcW w:w="9540" w:type="dxa"/>
          </w:tcPr>
          <w:p w:rsidR="004E17A4" w:rsidRPr="00C42A62" w:rsidRDefault="004E17A4" w:rsidP="008D6EF7">
            <w:pPr>
              <w:rPr>
                <w:sz w:val="22"/>
                <w:szCs w:val="22"/>
              </w:rPr>
            </w:pPr>
            <w:r w:rsidRPr="00C42A62">
              <w:rPr>
                <w:sz w:val="22"/>
                <w:szCs w:val="22"/>
              </w:rPr>
              <w:t>Indicate requirements for the course including size of classrooms and laboratories (i.e. number of seats in classrooms and laboratories, extent of computer access etc.)</w:t>
            </w:r>
          </w:p>
        </w:tc>
      </w:tr>
      <w:tr w:rsidR="004E17A4" w:rsidRPr="00C42A62" w:rsidTr="00CF5231">
        <w:tc>
          <w:tcPr>
            <w:tcW w:w="9540" w:type="dxa"/>
          </w:tcPr>
          <w:p w:rsidR="00642455" w:rsidRPr="003D36D9" w:rsidRDefault="00CF5231" w:rsidP="003D36D9">
            <w:pPr>
              <w:pStyle w:val="a7"/>
              <w:numPr>
                <w:ilvl w:val="0"/>
                <w:numId w:val="17"/>
              </w:numPr>
              <w:rPr>
                <w:sz w:val="22"/>
                <w:szCs w:val="22"/>
              </w:rPr>
            </w:pPr>
            <w:r w:rsidRPr="00642455">
              <w:rPr>
                <w:sz w:val="22"/>
                <w:szCs w:val="22"/>
              </w:rPr>
              <w:t>Accommodation (Class</w:t>
            </w:r>
            <w:r w:rsidR="004E17A4" w:rsidRPr="00642455">
              <w:rPr>
                <w:sz w:val="22"/>
                <w:szCs w:val="22"/>
              </w:rPr>
              <w:t>rooms, laboratories,</w:t>
            </w:r>
            <w:r w:rsidR="00D7675F" w:rsidRPr="00642455">
              <w:rPr>
                <w:sz w:val="22"/>
                <w:szCs w:val="22"/>
              </w:rPr>
              <w:t xml:space="preserve"> demonstration rooms/labs,</w:t>
            </w:r>
            <w:r w:rsidR="004E17A4" w:rsidRPr="00642455">
              <w:rPr>
                <w:sz w:val="22"/>
                <w:szCs w:val="22"/>
              </w:rPr>
              <w:t xml:space="preserve"> etc.)</w:t>
            </w:r>
          </w:p>
          <w:p w:rsidR="00DE6519" w:rsidRPr="00056F8B" w:rsidRDefault="00DE6519" w:rsidP="00056F8B">
            <w:pPr>
              <w:rPr>
                <w:sz w:val="22"/>
                <w:szCs w:val="22"/>
              </w:rPr>
            </w:pPr>
          </w:p>
        </w:tc>
      </w:tr>
    </w:tbl>
    <w:p w:rsidR="00DE6519" w:rsidRPr="00C42A62" w:rsidRDefault="00DE6519"/>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C42A62" w:rsidTr="00CF5231">
        <w:tc>
          <w:tcPr>
            <w:tcW w:w="9540" w:type="dxa"/>
          </w:tcPr>
          <w:p w:rsidR="00642455" w:rsidRPr="003D36D9" w:rsidRDefault="004E17A4" w:rsidP="003D36D9">
            <w:pPr>
              <w:pStyle w:val="a7"/>
              <w:numPr>
                <w:ilvl w:val="0"/>
                <w:numId w:val="17"/>
              </w:numPr>
              <w:rPr>
                <w:sz w:val="22"/>
                <w:szCs w:val="22"/>
              </w:rPr>
            </w:pPr>
            <w:r w:rsidRPr="00642455">
              <w:rPr>
                <w:sz w:val="22"/>
                <w:szCs w:val="22"/>
              </w:rPr>
              <w:t>Computing resources</w:t>
            </w:r>
            <w:r w:rsidR="00D7675F" w:rsidRPr="00642455">
              <w:rPr>
                <w:sz w:val="22"/>
                <w:szCs w:val="22"/>
              </w:rPr>
              <w:t xml:space="preserve"> (AV, data show, Smart Board, software, etc.)</w:t>
            </w:r>
          </w:p>
          <w:p w:rsidR="004E17A4" w:rsidRPr="003D36D9" w:rsidRDefault="003D36D9" w:rsidP="003D36D9">
            <w:pPr>
              <w:pStyle w:val="a7"/>
              <w:numPr>
                <w:ilvl w:val="1"/>
                <w:numId w:val="17"/>
              </w:numPr>
              <w:rPr>
                <w:sz w:val="22"/>
                <w:szCs w:val="22"/>
              </w:rPr>
            </w:pPr>
            <w:r w:rsidRPr="003D36D9">
              <w:rPr>
                <w:sz w:val="22"/>
                <w:szCs w:val="22"/>
              </w:rPr>
              <w:t xml:space="preserve"> </w:t>
            </w:r>
            <w:r w:rsidR="00056F8B">
              <w:rPr>
                <w:sz w:val="22"/>
                <w:szCs w:val="22"/>
              </w:rPr>
              <w:t>Activation of the smart board</w:t>
            </w:r>
            <w:r w:rsidR="00956141" w:rsidRPr="003D36D9">
              <w:rPr>
                <w:sz w:val="22"/>
                <w:szCs w:val="22"/>
              </w:rPr>
              <w:t>.</w:t>
            </w:r>
          </w:p>
        </w:tc>
      </w:tr>
      <w:tr w:rsidR="004E17A4" w:rsidRPr="00C42A62" w:rsidTr="00CF5231">
        <w:tc>
          <w:tcPr>
            <w:tcW w:w="9540" w:type="dxa"/>
          </w:tcPr>
          <w:p w:rsidR="004E17A4" w:rsidRPr="00C42A62" w:rsidRDefault="00D7675F" w:rsidP="003D36D9">
            <w:pPr>
              <w:rPr>
                <w:sz w:val="22"/>
                <w:szCs w:val="22"/>
              </w:rPr>
            </w:pPr>
            <w:r w:rsidRPr="00C42A62">
              <w:rPr>
                <w:sz w:val="22"/>
                <w:szCs w:val="22"/>
              </w:rPr>
              <w:t>3. Other resources (specify, e.g. i</w:t>
            </w:r>
            <w:r w:rsidR="004E17A4" w:rsidRPr="00C42A62">
              <w:rPr>
                <w:sz w:val="22"/>
                <w:szCs w:val="22"/>
              </w:rPr>
              <w:t xml:space="preserve">f specific laboratory equipment is required, list requirements or attach list) </w:t>
            </w:r>
          </w:p>
        </w:tc>
      </w:tr>
    </w:tbl>
    <w:p w:rsidR="004E17A4" w:rsidRPr="003D36D9" w:rsidRDefault="004E17A4" w:rsidP="003D36D9">
      <w:pPr>
        <w:rPr>
          <w:b/>
          <w:bCs/>
          <w:sz w:val="22"/>
          <w:szCs w:val="22"/>
        </w:rPr>
      </w:pPr>
      <w:r w:rsidRPr="00C42A62">
        <w:rPr>
          <w:b/>
          <w:bCs/>
          <w:sz w:val="22"/>
          <w:szCs w:val="22"/>
        </w:rPr>
        <w:t>G   Course Evaluation and Improvement Processes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C42A62" w:rsidTr="00CF5231">
        <w:tc>
          <w:tcPr>
            <w:tcW w:w="9540" w:type="dxa"/>
          </w:tcPr>
          <w:p w:rsidR="004E17A4" w:rsidRPr="007E49A6" w:rsidRDefault="004E17A4" w:rsidP="007E49A6">
            <w:pPr>
              <w:pStyle w:val="a7"/>
              <w:numPr>
                <w:ilvl w:val="0"/>
                <w:numId w:val="16"/>
              </w:numPr>
              <w:rPr>
                <w:sz w:val="22"/>
                <w:szCs w:val="22"/>
              </w:rPr>
            </w:pPr>
            <w:r w:rsidRPr="007E49A6">
              <w:rPr>
                <w:sz w:val="22"/>
                <w:szCs w:val="22"/>
              </w:rPr>
              <w:t>Strategies for Obtaining Student Feedback on Effectiveness of Teaching</w:t>
            </w:r>
          </w:p>
          <w:p w:rsidR="004E17A4" w:rsidRPr="00C42A62" w:rsidRDefault="00DE6519" w:rsidP="003D36D9">
            <w:pPr>
              <w:rPr>
                <w:sz w:val="22"/>
                <w:szCs w:val="22"/>
              </w:rPr>
            </w:pPr>
            <w:r>
              <w:rPr>
                <w:sz w:val="22"/>
                <w:szCs w:val="22"/>
              </w:rPr>
              <w:t xml:space="preserve">1.1. </w:t>
            </w:r>
            <w:r w:rsidR="00956141" w:rsidRPr="00DE6519">
              <w:rPr>
                <w:sz w:val="22"/>
                <w:szCs w:val="22"/>
              </w:rPr>
              <w:t>Questionna</w:t>
            </w:r>
            <w:r w:rsidR="00765544">
              <w:rPr>
                <w:sz w:val="22"/>
                <w:szCs w:val="22"/>
              </w:rPr>
              <w:t xml:space="preserve">ire is recommended during </w:t>
            </w:r>
            <w:r w:rsidR="00956141" w:rsidRPr="00DE6519">
              <w:rPr>
                <w:sz w:val="22"/>
                <w:szCs w:val="22"/>
              </w:rPr>
              <w:t>the course to get feedback from the students.</w:t>
            </w:r>
          </w:p>
        </w:tc>
      </w:tr>
      <w:tr w:rsidR="004E17A4" w:rsidRPr="00C42A62" w:rsidTr="00CF5231">
        <w:tc>
          <w:tcPr>
            <w:tcW w:w="9540" w:type="dxa"/>
          </w:tcPr>
          <w:p w:rsidR="004E17A4" w:rsidRPr="00B43619" w:rsidRDefault="004E17A4" w:rsidP="00B43619">
            <w:pPr>
              <w:pStyle w:val="a7"/>
              <w:numPr>
                <w:ilvl w:val="0"/>
                <w:numId w:val="16"/>
              </w:numPr>
              <w:rPr>
                <w:sz w:val="22"/>
                <w:szCs w:val="22"/>
              </w:rPr>
            </w:pPr>
            <w:r w:rsidRPr="00B43619">
              <w:rPr>
                <w:sz w:val="22"/>
                <w:szCs w:val="22"/>
              </w:rPr>
              <w:t>Other Strategies for Evaluation of Teaching by the</w:t>
            </w:r>
            <w:r w:rsidR="00BE7C71" w:rsidRPr="00B43619">
              <w:rPr>
                <w:sz w:val="22"/>
                <w:szCs w:val="22"/>
              </w:rPr>
              <w:t xml:space="preserve"> Program/Department Instructor</w:t>
            </w:r>
          </w:p>
          <w:p w:rsidR="002E1C82" w:rsidRDefault="002E1C82" w:rsidP="009A140D">
            <w:pPr>
              <w:jc w:val="both"/>
              <w:rPr>
                <w:sz w:val="22"/>
                <w:szCs w:val="22"/>
              </w:rPr>
            </w:pPr>
            <w:r w:rsidRPr="006930C1">
              <w:rPr>
                <w:sz w:val="22"/>
                <w:szCs w:val="22"/>
              </w:rPr>
              <w:t xml:space="preserve"> </w:t>
            </w:r>
          </w:p>
          <w:p w:rsidR="004E17A4" w:rsidRPr="00C42A62" w:rsidRDefault="002E1C82" w:rsidP="003D36D9">
            <w:pPr>
              <w:ind w:left="459" w:hanging="459"/>
              <w:jc w:val="both"/>
              <w:rPr>
                <w:sz w:val="22"/>
                <w:szCs w:val="22"/>
              </w:rPr>
            </w:pPr>
            <w:r>
              <w:rPr>
                <w:sz w:val="22"/>
                <w:szCs w:val="22"/>
              </w:rPr>
              <w:t>2.2. A</w:t>
            </w:r>
            <w:r w:rsidRPr="006930C1">
              <w:rPr>
                <w:sz w:val="22"/>
                <w:szCs w:val="22"/>
              </w:rPr>
              <w:t>nnual course re</w:t>
            </w:r>
            <w:r w:rsidR="009A140D">
              <w:rPr>
                <w:sz w:val="22"/>
                <w:szCs w:val="22"/>
              </w:rPr>
              <w:t>port will be prepared and submitted to the curriculum committee by the end of the course</w:t>
            </w:r>
            <w:r w:rsidRPr="006930C1">
              <w:rPr>
                <w:sz w:val="22"/>
                <w:szCs w:val="22"/>
              </w:rPr>
              <w:t>.</w:t>
            </w:r>
          </w:p>
        </w:tc>
      </w:tr>
      <w:tr w:rsidR="004E17A4" w:rsidRPr="00524F8C" w:rsidTr="00CF5231">
        <w:tc>
          <w:tcPr>
            <w:tcW w:w="9540" w:type="dxa"/>
          </w:tcPr>
          <w:p w:rsidR="00B43619" w:rsidRPr="00524F8C" w:rsidRDefault="004E17A4" w:rsidP="003D36D9">
            <w:pPr>
              <w:pStyle w:val="a7"/>
              <w:numPr>
                <w:ilvl w:val="0"/>
                <w:numId w:val="16"/>
              </w:numPr>
              <w:rPr>
                <w:rFonts w:asciiTheme="majorBidi" w:hAnsiTheme="majorBidi" w:cstheme="majorBidi"/>
                <w:sz w:val="22"/>
                <w:szCs w:val="22"/>
              </w:rPr>
            </w:pPr>
            <w:r w:rsidRPr="00524F8C">
              <w:rPr>
                <w:rFonts w:asciiTheme="majorBidi" w:hAnsiTheme="majorBidi" w:cstheme="majorBidi"/>
                <w:sz w:val="22"/>
                <w:szCs w:val="22"/>
              </w:rPr>
              <w:t>Processes for Improvement of Teaching</w:t>
            </w:r>
          </w:p>
          <w:p w:rsidR="00193147" w:rsidRPr="00524F8C" w:rsidRDefault="00193147" w:rsidP="00193147">
            <w:pPr>
              <w:rPr>
                <w:rFonts w:asciiTheme="majorBidi" w:hAnsiTheme="majorBidi" w:cstheme="majorBidi"/>
                <w:sz w:val="22"/>
                <w:szCs w:val="22"/>
              </w:rPr>
            </w:pPr>
            <w:r w:rsidRPr="00524F8C">
              <w:rPr>
                <w:rFonts w:asciiTheme="majorBidi" w:hAnsiTheme="majorBidi" w:cstheme="majorBidi"/>
                <w:sz w:val="22"/>
                <w:szCs w:val="22"/>
              </w:rPr>
              <w:t>3.1. Workshops for staff development</w:t>
            </w:r>
          </w:p>
          <w:p w:rsidR="004E17A4" w:rsidRPr="00524F8C" w:rsidRDefault="00193147" w:rsidP="003D36D9">
            <w:pPr>
              <w:rPr>
                <w:rFonts w:asciiTheme="majorBidi" w:hAnsiTheme="majorBidi" w:cstheme="majorBidi"/>
                <w:sz w:val="22"/>
                <w:szCs w:val="22"/>
              </w:rPr>
            </w:pPr>
            <w:r w:rsidRPr="00524F8C">
              <w:rPr>
                <w:rFonts w:asciiTheme="majorBidi" w:hAnsiTheme="majorBidi" w:cstheme="majorBidi"/>
                <w:sz w:val="22"/>
                <w:szCs w:val="22"/>
              </w:rPr>
              <w:t xml:space="preserve">3.2. </w:t>
            </w:r>
            <w:r w:rsidR="003D36D9" w:rsidRPr="00524F8C">
              <w:rPr>
                <w:rFonts w:asciiTheme="majorBidi" w:hAnsiTheme="majorBidi" w:cstheme="majorBidi"/>
                <w:sz w:val="22"/>
                <w:szCs w:val="22"/>
              </w:rPr>
              <w:t>Facilitate</w:t>
            </w:r>
            <w:r w:rsidRPr="00524F8C">
              <w:rPr>
                <w:rFonts w:asciiTheme="majorBidi" w:hAnsiTheme="majorBidi" w:cstheme="majorBidi"/>
                <w:sz w:val="22"/>
                <w:szCs w:val="22"/>
              </w:rPr>
              <w:t xml:space="preserve"> overseas short term visit for the staff.</w:t>
            </w:r>
          </w:p>
        </w:tc>
      </w:tr>
      <w:tr w:rsidR="004E17A4" w:rsidRPr="00524F8C" w:rsidTr="003D36D9">
        <w:trPr>
          <w:trHeight w:val="1248"/>
        </w:trPr>
        <w:tc>
          <w:tcPr>
            <w:tcW w:w="9540" w:type="dxa"/>
          </w:tcPr>
          <w:p w:rsidR="00B43619" w:rsidRPr="00524F8C" w:rsidRDefault="004E17A4" w:rsidP="003D36D9">
            <w:pPr>
              <w:pStyle w:val="a7"/>
              <w:numPr>
                <w:ilvl w:val="0"/>
                <w:numId w:val="18"/>
              </w:numPr>
              <w:rPr>
                <w:rFonts w:asciiTheme="majorBidi" w:hAnsiTheme="majorBidi" w:cstheme="majorBidi"/>
                <w:sz w:val="22"/>
                <w:szCs w:val="22"/>
              </w:rPr>
            </w:pPr>
            <w:r w:rsidRPr="00524F8C">
              <w:rPr>
                <w:rFonts w:asciiTheme="majorBidi" w:hAnsiTheme="majorBidi" w:cstheme="majorBidi"/>
                <w:sz w:val="22"/>
                <w:szCs w:val="22"/>
              </w:rPr>
              <w:lastRenderedPageBreak/>
              <w:t>Processes for Verifying Standards of Student Achievement (e.g. check marking by an independent  member teaching staff of a sample of student work, periodic exchange and remarking of tests or a sample of assignments with staff at another institution)</w:t>
            </w:r>
          </w:p>
          <w:p w:rsidR="004E17A4" w:rsidRPr="00524F8C" w:rsidRDefault="001369FC" w:rsidP="00524F8C">
            <w:pPr>
              <w:pStyle w:val="a7"/>
              <w:numPr>
                <w:ilvl w:val="1"/>
                <w:numId w:val="18"/>
              </w:numPr>
              <w:rPr>
                <w:rFonts w:asciiTheme="majorBidi" w:hAnsiTheme="majorBidi" w:cstheme="majorBidi"/>
                <w:sz w:val="22"/>
                <w:szCs w:val="22"/>
              </w:rPr>
            </w:pPr>
            <w:r w:rsidRPr="00524F8C">
              <w:rPr>
                <w:rFonts w:asciiTheme="majorBidi" w:hAnsiTheme="majorBidi" w:cstheme="majorBidi"/>
                <w:sz w:val="22"/>
                <w:szCs w:val="22"/>
              </w:rPr>
              <w:t>Blinded double checking of the st</w:t>
            </w:r>
            <w:r w:rsidR="00524F8C" w:rsidRPr="00524F8C">
              <w:rPr>
                <w:rFonts w:asciiTheme="majorBidi" w:hAnsiTheme="majorBidi" w:cstheme="majorBidi"/>
                <w:sz w:val="22"/>
                <w:szCs w:val="22"/>
              </w:rPr>
              <w:t>udents answers</w:t>
            </w:r>
            <w:r w:rsidRPr="00524F8C">
              <w:rPr>
                <w:rFonts w:asciiTheme="majorBidi" w:hAnsiTheme="majorBidi" w:cstheme="majorBidi"/>
                <w:sz w:val="22"/>
                <w:szCs w:val="22"/>
              </w:rPr>
              <w:t>.</w:t>
            </w:r>
          </w:p>
          <w:p w:rsidR="00524F8C" w:rsidRPr="00524F8C" w:rsidRDefault="00524F8C" w:rsidP="00524F8C">
            <w:pPr>
              <w:pStyle w:val="a7"/>
              <w:numPr>
                <w:ilvl w:val="1"/>
                <w:numId w:val="18"/>
              </w:numPr>
              <w:rPr>
                <w:rFonts w:asciiTheme="majorBidi" w:hAnsiTheme="majorBidi" w:cstheme="majorBidi"/>
                <w:sz w:val="22"/>
                <w:szCs w:val="22"/>
              </w:rPr>
            </w:pPr>
            <w:r w:rsidRPr="00524F8C">
              <w:rPr>
                <w:rFonts w:asciiTheme="majorBidi" w:hAnsiTheme="majorBidi" w:cstheme="majorBidi"/>
                <w:sz w:val="22"/>
                <w:szCs w:val="22"/>
              </w:rPr>
              <w:t>Use electronic machine to check the MCQ exams.</w:t>
            </w:r>
          </w:p>
        </w:tc>
      </w:tr>
    </w:tbl>
    <w:p w:rsidR="00121ABF" w:rsidRPr="00524F8C" w:rsidRDefault="00121ABF">
      <w:pPr>
        <w:rPr>
          <w:rFonts w:asciiTheme="majorBidi" w:hAnsiTheme="majorBidi" w:cstheme="majorBidi"/>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4E17A4" w:rsidRPr="00524F8C" w:rsidTr="00CF5231">
        <w:tc>
          <w:tcPr>
            <w:tcW w:w="9540" w:type="dxa"/>
          </w:tcPr>
          <w:p w:rsidR="004E17A4" w:rsidRPr="00524F8C" w:rsidRDefault="004E17A4" w:rsidP="003D36D9">
            <w:pPr>
              <w:rPr>
                <w:rFonts w:asciiTheme="majorBidi" w:hAnsiTheme="majorBidi" w:cstheme="majorBidi"/>
                <w:sz w:val="22"/>
                <w:szCs w:val="22"/>
              </w:rPr>
            </w:pPr>
            <w:r w:rsidRPr="00524F8C">
              <w:rPr>
                <w:rFonts w:asciiTheme="majorBidi" w:hAnsiTheme="majorBidi" w:cstheme="majorBidi"/>
                <w:sz w:val="22"/>
                <w:szCs w:val="22"/>
              </w:rPr>
              <w:t xml:space="preserve">5 </w:t>
            </w:r>
            <w:r w:rsidR="00B90CD5">
              <w:rPr>
                <w:rFonts w:asciiTheme="majorBidi" w:hAnsiTheme="majorBidi" w:cstheme="majorBidi"/>
                <w:sz w:val="22"/>
                <w:szCs w:val="22"/>
              </w:rPr>
              <w:t xml:space="preserve"> </w:t>
            </w:r>
            <w:r w:rsidRPr="00524F8C">
              <w:rPr>
                <w:rFonts w:asciiTheme="majorBidi" w:hAnsiTheme="majorBidi" w:cstheme="majorBidi"/>
                <w:sz w:val="22"/>
                <w:szCs w:val="22"/>
              </w:rPr>
              <w:t>Describe the planning arrangements for periodically reviewing course effectiveness and planning for improvement.</w:t>
            </w:r>
          </w:p>
          <w:p w:rsidR="004E17A4" w:rsidRPr="00524F8C" w:rsidRDefault="00FD7F34" w:rsidP="00C53E55">
            <w:pPr>
              <w:rPr>
                <w:rFonts w:asciiTheme="majorBidi" w:hAnsiTheme="majorBidi" w:cstheme="majorBidi"/>
                <w:sz w:val="22"/>
                <w:szCs w:val="22"/>
              </w:rPr>
            </w:pPr>
            <w:r w:rsidRPr="00524F8C">
              <w:rPr>
                <w:rFonts w:asciiTheme="majorBidi" w:hAnsiTheme="majorBidi" w:cstheme="majorBidi"/>
                <w:sz w:val="22"/>
                <w:szCs w:val="22"/>
              </w:rPr>
              <w:t>5.1. The course is revised annually after its delivery in light of the results of students' performance (</w:t>
            </w:r>
            <w:r w:rsidR="00C53E55">
              <w:rPr>
                <w:rFonts w:asciiTheme="majorBidi" w:hAnsiTheme="majorBidi" w:cstheme="majorBidi"/>
                <w:sz w:val="22"/>
                <w:szCs w:val="22"/>
              </w:rPr>
              <w:t>students' grades)</w:t>
            </w:r>
            <w:r w:rsidRPr="00524F8C">
              <w:rPr>
                <w:rFonts w:asciiTheme="majorBidi" w:hAnsiTheme="majorBidi" w:cstheme="majorBidi"/>
                <w:sz w:val="22"/>
                <w:szCs w:val="22"/>
              </w:rPr>
              <w:t xml:space="preserve">. </w:t>
            </w:r>
          </w:p>
        </w:tc>
      </w:tr>
    </w:tbl>
    <w:p w:rsidR="00D21C78" w:rsidRPr="00C42A62" w:rsidRDefault="00D21C78" w:rsidP="00D21C78">
      <w:pPr>
        <w:rPr>
          <w:sz w:val="22"/>
          <w:szCs w:val="22"/>
        </w:rPr>
      </w:pPr>
    </w:p>
    <w:p w:rsidR="00D21C78" w:rsidRPr="00C42A62" w:rsidRDefault="00D21C78" w:rsidP="00D21C78">
      <w:pPr>
        <w:rPr>
          <w:sz w:val="22"/>
          <w:szCs w:val="22"/>
        </w:rPr>
      </w:pPr>
    </w:p>
    <w:p w:rsidR="001C0EA2" w:rsidRDefault="00D21C78" w:rsidP="008E14BD">
      <w:pPr>
        <w:rPr>
          <w:sz w:val="22"/>
          <w:szCs w:val="22"/>
        </w:rPr>
      </w:pPr>
      <w:r w:rsidRPr="00C42A62">
        <w:rPr>
          <w:b/>
          <w:bCs/>
          <w:sz w:val="22"/>
          <w:szCs w:val="22"/>
        </w:rPr>
        <w:t xml:space="preserve">Faculty or Teaching Staff: </w:t>
      </w:r>
    </w:p>
    <w:p w:rsidR="001C0EA2" w:rsidRDefault="001C0EA2" w:rsidP="008E14BD">
      <w:pPr>
        <w:rPr>
          <w:sz w:val="22"/>
          <w:szCs w:val="22"/>
        </w:rPr>
      </w:pPr>
    </w:p>
    <w:p w:rsidR="003C3760" w:rsidRDefault="00990843" w:rsidP="00C53E55">
      <w:pPr>
        <w:rPr>
          <w:b/>
          <w:bCs/>
          <w:sz w:val="22"/>
          <w:szCs w:val="22"/>
        </w:rPr>
      </w:pPr>
      <w:r w:rsidRPr="00065695">
        <w:rPr>
          <w:b/>
          <w:bCs/>
          <w:sz w:val="22"/>
          <w:szCs w:val="22"/>
        </w:rPr>
        <w:t xml:space="preserve">Dr. </w:t>
      </w:r>
      <w:proofErr w:type="spellStart"/>
      <w:r w:rsidRPr="00065695">
        <w:rPr>
          <w:b/>
          <w:bCs/>
          <w:sz w:val="22"/>
          <w:szCs w:val="22"/>
        </w:rPr>
        <w:t>Fathy</w:t>
      </w:r>
      <w:proofErr w:type="spellEnd"/>
      <w:r w:rsidRPr="00065695">
        <w:rPr>
          <w:b/>
          <w:bCs/>
          <w:sz w:val="22"/>
          <w:szCs w:val="22"/>
        </w:rPr>
        <w:t xml:space="preserve"> Mohamed </w:t>
      </w:r>
      <w:proofErr w:type="spellStart"/>
      <w:r w:rsidRPr="00065695">
        <w:rPr>
          <w:b/>
          <w:bCs/>
          <w:sz w:val="22"/>
          <w:szCs w:val="22"/>
        </w:rPr>
        <w:t>El</w:t>
      </w:r>
      <w:r w:rsidR="008E14BD" w:rsidRPr="00065695">
        <w:rPr>
          <w:b/>
          <w:bCs/>
          <w:sz w:val="22"/>
          <w:szCs w:val="22"/>
        </w:rPr>
        <w:t>fasakhany</w:t>
      </w:r>
      <w:proofErr w:type="spellEnd"/>
      <w:r w:rsidR="00182B3E" w:rsidRPr="00065695">
        <w:rPr>
          <w:b/>
          <w:bCs/>
          <w:sz w:val="22"/>
          <w:szCs w:val="22"/>
        </w:rPr>
        <w:t xml:space="preserve"> </w:t>
      </w:r>
      <w:r w:rsidR="001C0EA2" w:rsidRPr="00065695">
        <w:rPr>
          <w:b/>
          <w:bCs/>
          <w:sz w:val="22"/>
          <w:szCs w:val="22"/>
        </w:rPr>
        <w:t xml:space="preserve">                             Signature:</w:t>
      </w:r>
      <w:r w:rsidR="00065695" w:rsidRPr="00065695">
        <w:rPr>
          <w:b/>
          <w:bCs/>
          <w:sz w:val="22"/>
          <w:szCs w:val="22"/>
        </w:rPr>
        <w:t xml:space="preserve">-----------------------------------------  </w:t>
      </w:r>
      <w:r w:rsidR="001C0EA2" w:rsidRPr="00065695">
        <w:rPr>
          <w:b/>
          <w:bCs/>
          <w:sz w:val="22"/>
          <w:szCs w:val="22"/>
        </w:rPr>
        <w:t xml:space="preserve">     </w:t>
      </w:r>
    </w:p>
    <w:p w:rsidR="00D21C78" w:rsidRPr="00C42A62" w:rsidRDefault="00065695" w:rsidP="00065695">
      <w:pPr>
        <w:rPr>
          <w:b/>
          <w:bCs/>
          <w:sz w:val="22"/>
          <w:szCs w:val="22"/>
        </w:rPr>
      </w:pPr>
      <w:r w:rsidRPr="00C42A62">
        <w:rPr>
          <w:b/>
          <w:bCs/>
          <w:sz w:val="22"/>
          <w:szCs w:val="22"/>
        </w:rPr>
        <w:t xml:space="preserve">Dean/Department Head </w:t>
      </w:r>
      <w:r>
        <w:rPr>
          <w:b/>
          <w:bCs/>
          <w:sz w:val="22"/>
          <w:szCs w:val="22"/>
        </w:rPr>
        <w:t xml:space="preserve">                                             </w:t>
      </w:r>
      <w:r w:rsidRPr="00C42A62">
        <w:rPr>
          <w:b/>
          <w:bCs/>
          <w:sz w:val="22"/>
          <w:szCs w:val="22"/>
        </w:rPr>
        <w:t>Signature</w:t>
      </w:r>
      <w:r>
        <w:rPr>
          <w:b/>
          <w:bCs/>
          <w:sz w:val="22"/>
          <w:szCs w:val="22"/>
        </w:rPr>
        <w:t>------------------------------------------</w:t>
      </w:r>
    </w:p>
    <w:p w:rsidR="00D21C78" w:rsidRPr="00C42A62" w:rsidRDefault="00D21C78" w:rsidP="00B220F2">
      <w:pPr>
        <w:rPr>
          <w:b/>
          <w:bCs/>
          <w:sz w:val="22"/>
          <w:szCs w:val="22"/>
        </w:rPr>
      </w:pPr>
      <w:r w:rsidRPr="00C42A62">
        <w:rPr>
          <w:b/>
          <w:bCs/>
          <w:sz w:val="22"/>
          <w:szCs w:val="22"/>
        </w:rPr>
        <w:t xml:space="preserve">Date Report Completed: </w:t>
      </w:r>
      <w:r w:rsidR="00AD2412">
        <w:rPr>
          <w:b/>
          <w:bCs/>
          <w:sz w:val="22"/>
          <w:szCs w:val="22"/>
        </w:rPr>
        <w:t>03/06/2018</w:t>
      </w:r>
    </w:p>
    <w:p w:rsidR="00065695" w:rsidRDefault="00D21C78" w:rsidP="00065695">
      <w:pPr>
        <w:tabs>
          <w:tab w:val="right" w:pos="4820"/>
          <w:tab w:val="right" w:pos="5812"/>
        </w:tabs>
        <w:rPr>
          <w:b/>
          <w:bCs/>
          <w:sz w:val="22"/>
          <w:szCs w:val="22"/>
        </w:rPr>
      </w:pPr>
      <w:r w:rsidRPr="00C42A62">
        <w:rPr>
          <w:b/>
          <w:bCs/>
          <w:sz w:val="22"/>
          <w:szCs w:val="22"/>
        </w:rPr>
        <w:t>Received by</w:t>
      </w:r>
      <w:r w:rsidR="00065695">
        <w:rPr>
          <w:b/>
          <w:bCs/>
          <w:sz w:val="22"/>
          <w:szCs w:val="22"/>
        </w:rPr>
        <w:t xml:space="preserve">:-----------------------------------------          </w:t>
      </w:r>
      <w:r w:rsidRPr="00C42A62">
        <w:rPr>
          <w:b/>
          <w:bCs/>
          <w:sz w:val="22"/>
          <w:szCs w:val="22"/>
        </w:rPr>
        <w:t>Signature</w:t>
      </w:r>
      <w:r w:rsidR="00065695">
        <w:rPr>
          <w:b/>
          <w:bCs/>
          <w:sz w:val="22"/>
          <w:szCs w:val="22"/>
        </w:rPr>
        <w:t>------------------------------------------</w:t>
      </w:r>
    </w:p>
    <w:p w:rsidR="00D21C78" w:rsidRPr="00C42A62" w:rsidRDefault="00065695" w:rsidP="00065695">
      <w:pPr>
        <w:tabs>
          <w:tab w:val="right" w:pos="5103"/>
        </w:tabs>
        <w:rPr>
          <w:b/>
          <w:bCs/>
          <w:sz w:val="22"/>
          <w:szCs w:val="22"/>
        </w:rPr>
      </w:pPr>
      <w:r>
        <w:rPr>
          <w:b/>
          <w:bCs/>
          <w:sz w:val="22"/>
          <w:szCs w:val="22"/>
        </w:rPr>
        <w:t>Date:</w:t>
      </w:r>
      <w:r w:rsidRPr="00065695">
        <w:rPr>
          <w:b/>
          <w:bCs/>
          <w:sz w:val="22"/>
          <w:szCs w:val="22"/>
        </w:rPr>
        <w:t xml:space="preserve"> </w:t>
      </w:r>
      <w:r>
        <w:rPr>
          <w:b/>
          <w:bCs/>
          <w:sz w:val="22"/>
          <w:szCs w:val="22"/>
        </w:rPr>
        <w:t xml:space="preserve">------------------------------------------------  </w:t>
      </w:r>
    </w:p>
    <w:p w:rsidR="00207221" w:rsidRPr="00C42A62" w:rsidRDefault="00207221">
      <w:pPr>
        <w:rPr>
          <w:b/>
          <w:bCs/>
          <w:sz w:val="22"/>
          <w:szCs w:val="22"/>
        </w:rPr>
      </w:pPr>
    </w:p>
    <w:sectPr w:rsidR="00207221" w:rsidRPr="00C42A62" w:rsidSect="00084393">
      <w:headerReference w:type="default" r:id="rId19"/>
      <w:footerReference w:type="default" r:id="rId20"/>
      <w:pgSz w:w="12240" w:h="15840"/>
      <w:pgMar w:top="1440" w:right="1440" w:bottom="1440" w:left="1440" w:header="5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CA6" w:rsidRDefault="00191CA6" w:rsidP="00121ABF">
      <w:r>
        <w:separator/>
      </w:r>
    </w:p>
  </w:endnote>
  <w:endnote w:type="continuationSeparator" w:id="0">
    <w:p w:rsidR="00191CA6" w:rsidRDefault="00191CA6" w:rsidP="00121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mohammad bold art 1">
    <w:charset w:val="B2"/>
    <w:family w:val="auto"/>
    <w:pitch w:val="variable"/>
    <w:sig w:usb0="00002001" w:usb1="00000000" w:usb2="00000000" w:usb3="00000000" w:csb0="00000040" w:csb1="00000000"/>
  </w:font>
  <w:font w:name="AL-Mohanad Bold">
    <w:altName w:val="Times New Roman"/>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2F" w:rsidRPr="00CC2722" w:rsidRDefault="00BB622F" w:rsidP="00AD5C17">
    <w:pPr>
      <w:pStyle w:val="a3"/>
      <w:pBdr>
        <w:top w:val="thinThickSmallGap" w:sz="24" w:space="1" w:color="622423"/>
      </w:pBdr>
      <w:tabs>
        <w:tab w:val="right" w:pos="9360"/>
      </w:tabs>
      <w:rPr>
        <w:rFonts w:ascii="Calibri" w:hAnsi="Calibri"/>
        <w:sz w:val="20"/>
        <w:szCs w:val="20"/>
      </w:rPr>
    </w:pPr>
    <w:r>
      <w:rPr>
        <w:noProof/>
        <w:lang w:val="en-US"/>
      </w:rPr>
      <w:drawing>
        <wp:inline distT="0" distB="0" distL="0" distR="0">
          <wp:extent cx="270510" cy="27813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70510" cy="278130"/>
                  </a:xfrm>
                  <a:prstGeom prst="rect">
                    <a:avLst/>
                  </a:prstGeom>
                  <a:noFill/>
                  <a:ln w="9525">
                    <a:noFill/>
                    <a:miter lim="800000"/>
                    <a:headEnd/>
                    <a:tailEnd/>
                  </a:ln>
                </pic:spPr>
              </pic:pic>
            </a:graphicData>
          </a:graphic>
        </wp:inline>
      </w:drawing>
    </w:r>
    <w:r w:rsidRPr="00CC2722">
      <w:rPr>
        <w:rFonts w:ascii="Calibri" w:hAnsi="Calibri"/>
        <w:sz w:val="20"/>
        <w:szCs w:val="20"/>
      </w:rPr>
      <w:t xml:space="preserve"> </w:t>
    </w:r>
    <w:r>
      <w:rPr>
        <w:rFonts w:ascii="Calibri" w:hAnsi="Calibri"/>
        <w:sz w:val="20"/>
        <w:szCs w:val="20"/>
      </w:rPr>
      <w:t>Form 5a_Course Specifications _SSRP_1 JULY 2013</w:t>
    </w:r>
    <w:r w:rsidRPr="00CC2722">
      <w:rPr>
        <w:rFonts w:ascii="Calibri" w:hAnsi="Calibri"/>
        <w:sz w:val="20"/>
        <w:szCs w:val="20"/>
      </w:rPr>
      <w:tab/>
    </w:r>
    <w:r>
      <w:rPr>
        <w:rFonts w:ascii="Calibri" w:hAnsi="Calibri"/>
        <w:sz w:val="20"/>
        <w:szCs w:val="20"/>
      </w:rPr>
      <w:tab/>
    </w:r>
    <w:r w:rsidRPr="00CC2722">
      <w:rPr>
        <w:rFonts w:ascii="Calibri" w:hAnsi="Calibri"/>
        <w:sz w:val="20"/>
        <w:szCs w:val="20"/>
      </w:rPr>
      <w:t xml:space="preserve">Page </w:t>
    </w:r>
    <w:r w:rsidR="00A73C40" w:rsidRPr="00CC2722">
      <w:rPr>
        <w:rFonts w:ascii="Calibri" w:hAnsi="Calibri"/>
        <w:sz w:val="20"/>
        <w:szCs w:val="20"/>
      </w:rPr>
      <w:fldChar w:fldCharType="begin"/>
    </w:r>
    <w:r w:rsidRPr="00CC2722">
      <w:rPr>
        <w:rFonts w:ascii="Calibri" w:hAnsi="Calibri"/>
        <w:sz w:val="20"/>
        <w:szCs w:val="20"/>
      </w:rPr>
      <w:instrText xml:space="preserve"> PAGE   \* MERGEFORMAT </w:instrText>
    </w:r>
    <w:r w:rsidR="00A73C40" w:rsidRPr="00CC2722">
      <w:rPr>
        <w:rFonts w:ascii="Calibri" w:hAnsi="Calibri"/>
        <w:sz w:val="20"/>
        <w:szCs w:val="20"/>
      </w:rPr>
      <w:fldChar w:fldCharType="separate"/>
    </w:r>
    <w:r w:rsidR="00AD2412">
      <w:rPr>
        <w:rFonts w:ascii="Calibri" w:hAnsi="Calibri"/>
        <w:noProof/>
        <w:sz w:val="20"/>
        <w:szCs w:val="20"/>
      </w:rPr>
      <w:t>2</w:t>
    </w:r>
    <w:r w:rsidR="00A73C40" w:rsidRPr="00CC2722">
      <w:rPr>
        <w:rFonts w:ascii="Calibri" w:hAnsi="Calibri"/>
        <w:sz w:val="20"/>
        <w:szCs w:val="20"/>
      </w:rPr>
      <w:fldChar w:fldCharType="end"/>
    </w:r>
  </w:p>
  <w:p w:rsidR="00BB622F" w:rsidRDefault="00BB622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CA6" w:rsidRDefault="00191CA6" w:rsidP="00121ABF">
      <w:r>
        <w:separator/>
      </w:r>
    </w:p>
  </w:footnote>
  <w:footnote w:type="continuationSeparator" w:id="0">
    <w:p w:rsidR="00191CA6" w:rsidRDefault="00191CA6" w:rsidP="00121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2F" w:rsidRDefault="00A73C40">
    <w:pPr>
      <w:pStyle w:val="a6"/>
    </w:pPr>
    <w:r>
      <w:rPr>
        <w:noProof/>
      </w:rPr>
      <w:pict>
        <v:rect id="Rectangle 2" o:spid="_x0000_s2050" style="position:absolute;margin-left:381.1pt;margin-top:-9pt;width:122.9pt;height: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" filled="f" stroked="f">
          <v:textbox>
            <w:txbxContent>
              <w:p w:rsidR="00BB622F" w:rsidRPr="00753AB0" w:rsidRDefault="00BB622F" w:rsidP="00121ABF">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BB622F" w:rsidRPr="00753AB0" w:rsidRDefault="00BB622F" w:rsidP="00121ABF">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BB622F" w:rsidRPr="00753AB0" w:rsidRDefault="00BB622F" w:rsidP="00121ABF">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Pr>
        <w:noProof/>
      </w:rPr>
      <w:pict>
        <v:rect id="Rectangle 1" o:spid="_x0000_s2049" style="position:absolute;margin-left:-50.5pt;margin-top:.3pt;width:183.85pt;height:4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" filled="f" stroked="f">
          <v:textbox>
            <w:txbxContent>
              <w:p w:rsidR="00BB622F" w:rsidRPr="00753AB0" w:rsidRDefault="00BB622F" w:rsidP="00121ABF">
                <w:pPr>
                  <w:jc w:val="center"/>
                  <w:rPr>
                    <w:rFonts w:cs="AL-Mohanad Bold"/>
                    <w:b/>
                    <w:bCs/>
                    <w:color w:val="800080"/>
                    <w:sz w:val="20"/>
                    <w:szCs w:val="20"/>
                  </w:rPr>
                </w:pPr>
                <w:r w:rsidRPr="00753AB0">
                  <w:rPr>
                    <w:rFonts w:cs="AL-Mohanad Bold"/>
                    <w:b/>
                    <w:bCs/>
                    <w:color w:val="800080"/>
                    <w:sz w:val="20"/>
                    <w:szCs w:val="20"/>
                  </w:rPr>
                  <w:t>Kingdom of Saudi Arabia</w:t>
                </w:r>
              </w:p>
              <w:p w:rsidR="00BB622F" w:rsidRPr="00753AB0" w:rsidRDefault="00BB622F" w:rsidP="00121ABF">
                <w:pPr>
                  <w:jc w:val="center"/>
                  <w:rPr>
                    <w:rFonts w:cs="AL-Mohanad Bold"/>
                    <w:b/>
                    <w:bCs/>
                    <w:color w:val="800080"/>
                    <w:sz w:val="20"/>
                    <w:szCs w:val="20"/>
                  </w:rPr>
                </w:pPr>
                <w:r w:rsidRPr="00753AB0">
                  <w:rPr>
                    <w:rFonts w:cs="AL-Mohanad Bold"/>
                    <w:b/>
                    <w:bCs/>
                    <w:color w:val="800080"/>
                    <w:sz w:val="20"/>
                    <w:szCs w:val="20"/>
                  </w:rPr>
                  <w:t>National Commission for</w:t>
                </w:r>
              </w:p>
              <w:p w:rsidR="00BB622F" w:rsidRPr="00753AB0" w:rsidRDefault="00BB622F" w:rsidP="00121ABF">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sidR="00BB622F">
      <w:tab/>
    </w:r>
    <w:r w:rsidR="00BB622F">
      <w:rPr>
        <w:noProof/>
      </w:rPr>
      <w:drawing>
        <wp:inline distT="0" distB="0" distL="0" distR="0">
          <wp:extent cx="797560" cy="833755"/>
          <wp:effectExtent l="19050" t="0" r="254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797560" cy="833755"/>
                  </a:xfrm>
                  <a:prstGeom prst="rect">
                    <a:avLst/>
                  </a:prstGeom>
                  <a:noFill/>
                  <a:ln w="9525">
                    <a:noFill/>
                    <a:miter lim="800000"/>
                    <a:headEnd/>
                    <a:tailEnd/>
                  </a:ln>
                </pic:spPr>
              </pic:pic>
            </a:graphicData>
          </a:graphic>
        </wp:inline>
      </w:drawing>
    </w:r>
    <w:r w:rsidR="00BB622F">
      <w:rPr>
        <w:noProof/>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81E"/>
    <w:multiLevelType w:val="hybridMultilevel"/>
    <w:tmpl w:val="F38C04EE"/>
    <w:lvl w:ilvl="0" w:tplc="E0A6C1B6">
      <w:start w:val="1"/>
      <w:numFmt w:val="lowerLetter"/>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CB0396"/>
    <w:multiLevelType w:val="hybridMultilevel"/>
    <w:tmpl w:val="32A8BC8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786E39"/>
    <w:multiLevelType w:val="hybridMultilevel"/>
    <w:tmpl w:val="A60461DE"/>
    <w:lvl w:ilvl="0" w:tplc="7B28501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F7992"/>
    <w:multiLevelType w:val="hybridMultilevel"/>
    <w:tmpl w:val="804A127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367AC0"/>
    <w:multiLevelType w:val="hybridMultilevel"/>
    <w:tmpl w:val="BEBE35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0A46C9"/>
    <w:multiLevelType w:val="hybridMultilevel"/>
    <w:tmpl w:val="9992FBB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A54107"/>
    <w:multiLevelType w:val="hybridMultilevel"/>
    <w:tmpl w:val="E3F84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090523"/>
    <w:multiLevelType w:val="multilevel"/>
    <w:tmpl w:val="900CA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4E6664"/>
    <w:multiLevelType w:val="hybridMultilevel"/>
    <w:tmpl w:val="28B8A0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78C0F9F"/>
    <w:multiLevelType w:val="multilevel"/>
    <w:tmpl w:val="DFF8E59A"/>
    <w:lvl w:ilvl="0">
      <w:start w:val="3"/>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0">
    <w:nsid w:val="1F8855BF"/>
    <w:multiLevelType w:val="hybridMultilevel"/>
    <w:tmpl w:val="74F0B96A"/>
    <w:lvl w:ilvl="0" w:tplc="E0A6C1B6">
      <w:start w:val="1"/>
      <w:numFmt w:val="lowerLetter"/>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B813AB"/>
    <w:multiLevelType w:val="multilevel"/>
    <w:tmpl w:val="77EAE820"/>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2">
    <w:nsid w:val="2DB117D6"/>
    <w:multiLevelType w:val="hybridMultilevel"/>
    <w:tmpl w:val="5C3020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F3013C0"/>
    <w:multiLevelType w:val="hybridMultilevel"/>
    <w:tmpl w:val="0D82AFA2"/>
    <w:lvl w:ilvl="0" w:tplc="696A742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7975B6"/>
    <w:multiLevelType w:val="hybridMultilevel"/>
    <w:tmpl w:val="8C089D88"/>
    <w:lvl w:ilvl="0" w:tplc="25B613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8067F7"/>
    <w:multiLevelType w:val="hybridMultilevel"/>
    <w:tmpl w:val="19B20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ED53B0"/>
    <w:multiLevelType w:val="hybridMultilevel"/>
    <w:tmpl w:val="6762893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051D28"/>
    <w:multiLevelType w:val="hybridMultilevel"/>
    <w:tmpl w:val="62641880"/>
    <w:lvl w:ilvl="0" w:tplc="B3F8A2B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E06C21"/>
    <w:multiLevelType w:val="multilevel"/>
    <w:tmpl w:val="10ACD8E0"/>
    <w:lvl w:ilvl="0">
      <w:start w:val="2"/>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9">
    <w:nsid w:val="50FB018D"/>
    <w:multiLevelType w:val="hybridMultilevel"/>
    <w:tmpl w:val="9B18763E"/>
    <w:lvl w:ilvl="0" w:tplc="07E089C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A763B09"/>
    <w:multiLevelType w:val="hybridMultilevel"/>
    <w:tmpl w:val="36B677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000D6E"/>
    <w:multiLevelType w:val="multilevel"/>
    <w:tmpl w:val="CF7EA7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0A277E5"/>
    <w:multiLevelType w:val="hybridMultilevel"/>
    <w:tmpl w:val="ADD2DE86"/>
    <w:lvl w:ilvl="0" w:tplc="BC28C2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3365146"/>
    <w:multiLevelType w:val="hybridMultilevel"/>
    <w:tmpl w:val="83468A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79D4C01"/>
    <w:multiLevelType w:val="multilevel"/>
    <w:tmpl w:val="47947F20"/>
    <w:lvl w:ilvl="0">
      <w:start w:val="4"/>
      <w:numFmt w:val="decimal"/>
      <w:lvlText w:val="%1."/>
      <w:lvlJc w:val="left"/>
      <w:pPr>
        <w:ind w:left="360" w:hanging="360"/>
      </w:pPr>
      <w:rPr>
        <w:rFonts w:ascii="Times New Roman" w:hAnsi="Times New Roman" w:cs="Times New Roman" w:hint="default"/>
        <w:sz w:val="22"/>
        <w:szCs w:val="22"/>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5">
    <w:nsid w:val="689B3E31"/>
    <w:multiLevelType w:val="multilevel"/>
    <w:tmpl w:val="3054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3"/>
  </w:num>
  <w:num w:numId="3">
    <w:abstractNumId w:val="5"/>
  </w:num>
  <w:num w:numId="4">
    <w:abstractNumId w:val="22"/>
  </w:num>
  <w:num w:numId="5">
    <w:abstractNumId w:val="0"/>
  </w:num>
  <w:num w:numId="6">
    <w:abstractNumId w:val="4"/>
  </w:num>
  <w:num w:numId="7">
    <w:abstractNumId w:val="10"/>
  </w:num>
  <w:num w:numId="8">
    <w:abstractNumId w:val="15"/>
  </w:num>
  <w:num w:numId="9">
    <w:abstractNumId w:val="13"/>
  </w:num>
  <w:num w:numId="10">
    <w:abstractNumId w:val="9"/>
  </w:num>
  <w:num w:numId="11">
    <w:abstractNumId w:val="11"/>
  </w:num>
  <w:num w:numId="12">
    <w:abstractNumId w:val="18"/>
  </w:num>
  <w:num w:numId="13">
    <w:abstractNumId w:val="7"/>
  </w:num>
  <w:num w:numId="14">
    <w:abstractNumId w:val="14"/>
  </w:num>
  <w:num w:numId="15">
    <w:abstractNumId w:val="8"/>
  </w:num>
  <w:num w:numId="16">
    <w:abstractNumId w:val="19"/>
  </w:num>
  <w:num w:numId="17">
    <w:abstractNumId w:val="21"/>
  </w:num>
  <w:num w:numId="18">
    <w:abstractNumId w:val="24"/>
  </w:num>
  <w:num w:numId="19">
    <w:abstractNumId w:val="25"/>
  </w:num>
  <w:num w:numId="20">
    <w:abstractNumId w:val="20"/>
  </w:num>
  <w:num w:numId="21">
    <w:abstractNumId w:val="16"/>
  </w:num>
  <w:num w:numId="22">
    <w:abstractNumId w:val="3"/>
  </w:num>
  <w:num w:numId="23">
    <w:abstractNumId w:val="2"/>
  </w:num>
  <w:num w:numId="24">
    <w:abstractNumId w:val="17"/>
  </w:num>
  <w:num w:numId="25">
    <w:abstractNumId w:val="1"/>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4E17A4"/>
    <w:rsid w:val="00001402"/>
    <w:rsid w:val="0002030E"/>
    <w:rsid w:val="0003208D"/>
    <w:rsid w:val="00035DB2"/>
    <w:rsid w:val="00044631"/>
    <w:rsid w:val="0005626F"/>
    <w:rsid w:val="00056F8B"/>
    <w:rsid w:val="00065695"/>
    <w:rsid w:val="00067BD2"/>
    <w:rsid w:val="000762DB"/>
    <w:rsid w:val="00076E1B"/>
    <w:rsid w:val="00084393"/>
    <w:rsid w:val="000915A5"/>
    <w:rsid w:val="00097062"/>
    <w:rsid w:val="00097C5F"/>
    <w:rsid w:val="000B5EB5"/>
    <w:rsid w:val="000C14C2"/>
    <w:rsid w:val="000C18B2"/>
    <w:rsid w:val="000D0576"/>
    <w:rsid w:val="000E58AB"/>
    <w:rsid w:val="000E72A5"/>
    <w:rsid w:val="001125F8"/>
    <w:rsid w:val="00115663"/>
    <w:rsid w:val="00117CF3"/>
    <w:rsid w:val="00121ABF"/>
    <w:rsid w:val="00125E2F"/>
    <w:rsid w:val="00127E53"/>
    <w:rsid w:val="0013513D"/>
    <w:rsid w:val="001369FC"/>
    <w:rsid w:val="00152F7E"/>
    <w:rsid w:val="00154F1C"/>
    <w:rsid w:val="00157296"/>
    <w:rsid w:val="00161C30"/>
    <w:rsid w:val="001755D5"/>
    <w:rsid w:val="00182B3E"/>
    <w:rsid w:val="00184DA2"/>
    <w:rsid w:val="00191CA6"/>
    <w:rsid w:val="00193147"/>
    <w:rsid w:val="001B05AA"/>
    <w:rsid w:val="001B6959"/>
    <w:rsid w:val="001C0EA2"/>
    <w:rsid w:val="001C36BD"/>
    <w:rsid w:val="001D6487"/>
    <w:rsid w:val="001D6A7D"/>
    <w:rsid w:val="001E4A39"/>
    <w:rsid w:val="001F6094"/>
    <w:rsid w:val="001F74D8"/>
    <w:rsid w:val="0020388F"/>
    <w:rsid w:val="00207221"/>
    <w:rsid w:val="00210320"/>
    <w:rsid w:val="00220542"/>
    <w:rsid w:val="0024588E"/>
    <w:rsid w:val="00264755"/>
    <w:rsid w:val="002A2767"/>
    <w:rsid w:val="002A530E"/>
    <w:rsid w:val="002A5F12"/>
    <w:rsid w:val="002C2FB7"/>
    <w:rsid w:val="002C3BF6"/>
    <w:rsid w:val="002D0771"/>
    <w:rsid w:val="002D3E22"/>
    <w:rsid w:val="002E1C82"/>
    <w:rsid w:val="00305378"/>
    <w:rsid w:val="00311765"/>
    <w:rsid w:val="00325D34"/>
    <w:rsid w:val="003279EF"/>
    <w:rsid w:val="00335AB0"/>
    <w:rsid w:val="003432A9"/>
    <w:rsid w:val="003453B0"/>
    <w:rsid w:val="00380CA6"/>
    <w:rsid w:val="00384B26"/>
    <w:rsid w:val="003A1DBA"/>
    <w:rsid w:val="003A4F9A"/>
    <w:rsid w:val="003B0195"/>
    <w:rsid w:val="003B15BE"/>
    <w:rsid w:val="003B3C1D"/>
    <w:rsid w:val="003C2893"/>
    <w:rsid w:val="003C3760"/>
    <w:rsid w:val="003C37B3"/>
    <w:rsid w:val="003D1226"/>
    <w:rsid w:val="003D32E1"/>
    <w:rsid w:val="003D36D9"/>
    <w:rsid w:val="003F1434"/>
    <w:rsid w:val="003F371B"/>
    <w:rsid w:val="004068A8"/>
    <w:rsid w:val="00412FE4"/>
    <w:rsid w:val="00416704"/>
    <w:rsid w:val="004215FE"/>
    <w:rsid w:val="00450E6C"/>
    <w:rsid w:val="00451396"/>
    <w:rsid w:val="00454720"/>
    <w:rsid w:val="00454FCF"/>
    <w:rsid w:val="00456F3E"/>
    <w:rsid w:val="00465430"/>
    <w:rsid w:val="004733D1"/>
    <w:rsid w:val="00477BEF"/>
    <w:rsid w:val="00480683"/>
    <w:rsid w:val="004811C3"/>
    <w:rsid w:val="004851A3"/>
    <w:rsid w:val="004B1788"/>
    <w:rsid w:val="004B2D0A"/>
    <w:rsid w:val="004B302F"/>
    <w:rsid w:val="004D1C49"/>
    <w:rsid w:val="004D44D9"/>
    <w:rsid w:val="004D7600"/>
    <w:rsid w:val="004E17A4"/>
    <w:rsid w:val="004E254E"/>
    <w:rsid w:val="004F26B2"/>
    <w:rsid w:val="005108DC"/>
    <w:rsid w:val="00521315"/>
    <w:rsid w:val="00524F8C"/>
    <w:rsid w:val="00536D73"/>
    <w:rsid w:val="0054338E"/>
    <w:rsid w:val="00553691"/>
    <w:rsid w:val="00553FC1"/>
    <w:rsid w:val="00555013"/>
    <w:rsid w:val="00561F7C"/>
    <w:rsid w:val="0056782C"/>
    <w:rsid w:val="005729D4"/>
    <w:rsid w:val="00587C23"/>
    <w:rsid w:val="0059258A"/>
    <w:rsid w:val="005A03E5"/>
    <w:rsid w:val="005C2EAB"/>
    <w:rsid w:val="005C2EED"/>
    <w:rsid w:val="005E6688"/>
    <w:rsid w:val="005F07B1"/>
    <w:rsid w:val="005F4C5B"/>
    <w:rsid w:val="006018CF"/>
    <w:rsid w:val="006157BE"/>
    <w:rsid w:val="00615A1F"/>
    <w:rsid w:val="00621E6F"/>
    <w:rsid w:val="00631C07"/>
    <w:rsid w:val="00633C1C"/>
    <w:rsid w:val="00635BD2"/>
    <w:rsid w:val="00642455"/>
    <w:rsid w:val="00651990"/>
    <w:rsid w:val="00652687"/>
    <w:rsid w:val="00655474"/>
    <w:rsid w:val="006651E9"/>
    <w:rsid w:val="00671A34"/>
    <w:rsid w:val="00682B61"/>
    <w:rsid w:val="00682C5F"/>
    <w:rsid w:val="00683E02"/>
    <w:rsid w:val="0068514E"/>
    <w:rsid w:val="0069513F"/>
    <w:rsid w:val="00695D02"/>
    <w:rsid w:val="006A179C"/>
    <w:rsid w:val="006B11D4"/>
    <w:rsid w:val="006D60B3"/>
    <w:rsid w:val="006F5A99"/>
    <w:rsid w:val="00701767"/>
    <w:rsid w:val="007216BD"/>
    <w:rsid w:val="00722C12"/>
    <w:rsid w:val="00722D07"/>
    <w:rsid w:val="00724B7A"/>
    <w:rsid w:val="00751E35"/>
    <w:rsid w:val="0075600B"/>
    <w:rsid w:val="007601D2"/>
    <w:rsid w:val="007622D7"/>
    <w:rsid w:val="00765544"/>
    <w:rsid w:val="00784CC1"/>
    <w:rsid w:val="007912DF"/>
    <w:rsid w:val="00791A0E"/>
    <w:rsid w:val="00797A7E"/>
    <w:rsid w:val="007A12C6"/>
    <w:rsid w:val="007B2DAD"/>
    <w:rsid w:val="007B325C"/>
    <w:rsid w:val="007C1211"/>
    <w:rsid w:val="007E49A6"/>
    <w:rsid w:val="007F5D8C"/>
    <w:rsid w:val="00823A6D"/>
    <w:rsid w:val="00845D3A"/>
    <w:rsid w:val="008523E8"/>
    <w:rsid w:val="00870B41"/>
    <w:rsid w:val="008716F2"/>
    <w:rsid w:val="008810B8"/>
    <w:rsid w:val="008A1EFE"/>
    <w:rsid w:val="008A4093"/>
    <w:rsid w:val="008A69A9"/>
    <w:rsid w:val="008B3E32"/>
    <w:rsid w:val="008C159B"/>
    <w:rsid w:val="008D2C55"/>
    <w:rsid w:val="008D40BF"/>
    <w:rsid w:val="008D69F8"/>
    <w:rsid w:val="008D6C92"/>
    <w:rsid w:val="008D6EF7"/>
    <w:rsid w:val="008E14BD"/>
    <w:rsid w:val="00916903"/>
    <w:rsid w:val="0092162C"/>
    <w:rsid w:val="009220A8"/>
    <w:rsid w:val="0092404F"/>
    <w:rsid w:val="009370F7"/>
    <w:rsid w:val="00943673"/>
    <w:rsid w:val="00943BBF"/>
    <w:rsid w:val="00954F38"/>
    <w:rsid w:val="00956141"/>
    <w:rsid w:val="00957D73"/>
    <w:rsid w:val="00990843"/>
    <w:rsid w:val="00993406"/>
    <w:rsid w:val="009A03F9"/>
    <w:rsid w:val="009A1359"/>
    <w:rsid w:val="009A140D"/>
    <w:rsid w:val="009A5A34"/>
    <w:rsid w:val="009B0E95"/>
    <w:rsid w:val="009B2F41"/>
    <w:rsid w:val="009B698B"/>
    <w:rsid w:val="009D4F02"/>
    <w:rsid w:val="009E00BB"/>
    <w:rsid w:val="009E36D6"/>
    <w:rsid w:val="009E582F"/>
    <w:rsid w:val="009F55A1"/>
    <w:rsid w:val="00A04F12"/>
    <w:rsid w:val="00A11E46"/>
    <w:rsid w:val="00A34289"/>
    <w:rsid w:val="00A45553"/>
    <w:rsid w:val="00A478A1"/>
    <w:rsid w:val="00A51C5E"/>
    <w:rsid w:val="00A52595"/>
    <w:rsid w:val="00A56E04"/>
    <w:rsid w:val="00A6195D"/>
    <w:rsid w:val="00A73C40"/>
    <w:rsid w:val="00A870A3"/>
    <w:rsid w:val="00A930BA"/>
    <w:rsid w:val="00AA0CE3"/>
    <w:rsid w:val="00AB6489"/>
    <w:rsid w:val="00AC49A6"/>
    <w:rsid w:val="00AD22C2"/>
    <w:rsid w:val="00AD2412"/>
    <w:rsid w:val="00AD3DE0"/>
    <w:rsid w:val="00AD5C17"/>
    <w:rsid w:val="00AE0622"/>
    <w:rsid w:val="00B00995"/>
    <w:rsid w:val="00B15024"/>
    <w:rsid w:val="00B15CC9"/>
    <w:rsid w:val="00B2130B"/>
    <w:rsid w:val="00B220F2"/>
    <w:rsid w:val="00B2246B"/>
    <w:rsid w:val="00B24741"/>
    <w:rsid w:val="00B30BC8"/>
    <w:rsid w:val="00B41C8A"/>
    <w:rsid w:val="00B43619"/>
    <w:rsid w:val="00B50186"/>
    <w:rsid w:val="00B65A55"/>
    <w:rsid w:val="00B75EA7"/>
    <w:rsid w:val="00B838AB"/>
    <w:rsid w:val="00B90CD5"/>
    <w:rsid w:val="00B92E98"/>
    <w:rsid w:val="00B97690"/>
    <w:rsid w:val="00B97822"/>
    <w:rsid w:val="00BA26DA"/>
    <w:rsid w:val="00BA6D07"/>
    <w:rsid w:val="00BB622F"/>
    <w:rsid w:val="00BC0435"/>
    <w:rsid w:val="00BD00C3"/>
    <w:rsid w:val="00BD4723"/>
    <w:rsid w:val="00BE7C71"/>
    <w:rsid w:val="00BF1456"/>
    <w:rsid w:val="00BF5DD0"/>
    <w:rsid w:val="00C03F70"/>
    <w:rsid w:val="00C069DD"/>
    <w:rsid w:val="00C06E2C"/>
    <w:rsid w:val="00C159BC"/>
    <w:rsid w:val="00C2073F"/>
    <w:rsid w:val="00C23F5D"/>
    <w:rsid w:val="00C3504D"/>
    <w:rsid w:val="00C42A62"/>
    <w:rsid w:val="00C47650"/>
    <w:rsid w:val="00C53E55"/>
    <w:rsid w:val="00C66E1F"/>
    <w:rsid w:val="00C71DD3"/>
    <w:rsid w:val="00C80C3D"/>
    <w:rsid w:val="00C87116"/>
    <w:rsid w:val="00C878E0"/>
    <w:rsid w:val="00CB2950"/>
    <w:rsid w:val="00CC449D"/>
    <w:rsid w:val="00CC4569"/>
    <w:rsid w:val="00CC5F1C"/>
    <w:rsid w:val="00CC60AB"/>
    <w:rsid w:val="00CE5375"/>
    <w:rsid w:val="00CF0F2F"/>
    <w:rsid w:val="00CF4407"/>
    <w:rsid w:val="00CF4B42"/>
    <w:rsid w:val="00CF5231"/>
    <w:rsid w:val="00CF6E32"/>
    <w:rsid w:val="00D20BC8"/>
    <w:rsid w:val="00D20FE4"/>
    <w:rsid w:val="00D21C78"/>
    <w:rsid w:val="00D25680"/>
    <w:rsid w:val="00D360F4"/>
    <w:rsid w:val="00D4335B"/>
    <w:rsid w:val="00D4717F"/>
    <w:rsid w:val="00D47B3E"/>
    <w:rsid w:val="00D6326F"/>
    <w:rsid w:val="00D66D33"/>
    <w:rsid w:val="00D7675F"/>
    <w:rsid w:val="00D828C6"/>
    <w:rsid w:val="00D92E3E"/>
    <w:rsid w:val="00DA739D"/>
    <w:rsid w:val="00DD7B91"/>
    <w:rsid w:val="00DE6519"/>
    <w:rsid w:val="00E02706"/>
    <w:rsid w:val="00E16D12"/>
    <w:rsid w:val="00E2281A"/>
    <w:rsid w:val="00E416F8"/>
    <w:rsid w:val="00E57E06"/>
    <w:rsid w:val="00E60E10"/>
    <w:rsid w:val="00E81929"/>
    <w:rsid w:val="00E92B01"/>
    <w:rsid w:val="00E95893"/>
    <w:rsid w:val="00EA0214"/>
    <w:rsid w:val="00EA2E44"/>
    <w:rsid w:val="00EC0531"/>
    <w:rsid w:val="00ED3D23"/>
    <w:rsid w:val="00EE5472"/>
    <w:rsid w:val="00EF5532"/>
    <w:rsid w:val="00F01B6C"/>
    <w:rsid w:val="00F02D4C"/>
    <w:rsid w:val="00F0482D"/>
    <w:rsid w:val="00F21047"/>
    <w:rsid w:val="00F27859"/>
    <w:rsid w:val="00F33137"/>
    <w:rsid w:val="00F60767"/>
    <w:rsid w:val="00F62334"/>
    <w:rsid w:val="00F624F3"/>
    <w:rsid w:val="00F652E9"/>
    <w:rsid w:val="00F87194"/>
    <w:rsid w:val="00FA0051"/>
    <w:rsid w:val="00FA5945"/>
    <w:rsid w:val="00FB6F2F"/>
    <w:rsid w:val="00FC53F6"/>
    <w:rsid w:val="00FD4928"/>
    <w:rsid w:val="00FD7F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7A4"/>
    <w:rPr>
      <w:rFonts w:ascii="Times New Roman" w:eastAsia="Times New Roman" w:hAnsi="Times New Roman" w:cs="Times New Roman"/>
      <w:sz w:val="24"/>
      <w:szCs w:val="24"/>
    </w:rPr>
  </w:style>
  <w:style w:type="paragraph" w:styleId="1">
    <w:name w:val="heading 1"/>
    <w:basedOn w:val="a"/>
    <w:next w:val="a"/>
    <w:link w:val="1Char"/>
    <w:uiPriority w:val="9"/>
    <w:qFormat/>
    <w:rsid w:val="00E57E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4E17A4"/>
    <w:pPr>
      <w:keepNex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4E17A4"/>
    <w:rPr>
      <w:rFonts w:ascii="Times New Roman" w:eastAsia="Times New Roman" w:hAnsi="Times New Roman" w:cs="Times New Roman"/>
      <w:b/>
      <w:bCs/>
      <w:sz w:val="32"/>
      <w:szCs w:val="24"/>
    </w:rPr>
  </w:style>
  <w:style w:type="paragraph" w:styleId="a3">
    <w:name w:val="footer"/>
    <w:basedOn w:val="a"/>
    <w:link w:val="Char"/>
    <w:uiPriority w:val="99"/>
    <w:rsid w:val="00CC60AB"/>
    <w:pPr>
      <w:tabs>
        <w:tab w:val="center" w:pos="4153"/>
        <w:tab w:val="right" w:pos="8306"/>
      </w:tabs>
    </w:pPr>
    <w:rPr>
      <w:lang w:val="en-AU"/>
    </w:rPr>
  </w:style>
  <w:style w:type="character" w:customStyle="1" w:styleId="Char">
    <w:name w:val="تذييل صفحة Char"/>
    <w:basedOn w:val="a0"/>
    <w:link w:val="a3"/>
    <w:uiPriority w:val="99"/>
    <w:rsid w:val="00CC60AB"/>
    <w:rPr>
      <w:rFonts w:ascii="Times New Roman" w:eastAsia="Times New Roman" w:hAnsi="Times New Roman" w:cs="Times New Roman"/>
      <w:sz w:val="24"/>
      <w:szCs w:val="24"/>
      <w:lang w:val="en-AU"/>
    </w:rPr>
  </w:style>
  <w:style w:type="table" w:styleId="a4">
    <w:name w:val="Table Grid"/>
    <w:basedOn w:val="a1"/>
    <w:uiPriority w:val="59"/>
    <w:rsid w:val="00CC60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0"/>
    <w:uiPriority w:val="99"/>
    <w:semiHidden/>
    <w:unhideWhenUsed/>
    <w:rsid w:val="00A6195D"/>
    <w:rPr>
      <w:rFonts w:ascii="Tahoma" w:hAnsi="Tahoma" w:cs="Tahoma"/>
      <w:sz w:val="16"/>
      <w:szCs w:val="16"/>
    </w:rPr>
  </w:style>
  <w:style w:type="character" w:customStyle="1" w:styleId="Char0">
    <w:name w:val="نص في بالون Char"/>
    <w:basedOn w:val="a0"/>
    <w:link w:val="a5"/>
    <w:uiPriority w:val="99"/>
    <w:semiHidden/>
    <w:rsid w:val="00A6195D"/>
    <w:rPr>
      <w:rFonts w:ascii="Tahoma" w:eastAsia="Times New Roman" w:hAnsi="Tahoma" w:cs="Tahoma"/>
      <w:sz w:val="16"/>
      <w:szCs w:val="16"/>
    </w:rPr>
  </w:style>
  <w:style w:type="paragraph" w:styleId="a6">
    <w:name w:val="header"/>
    <w:basedOn w:val="a"/>
    <w:link w:val="Char1"/>
    <w:uiPriority w:val="99"/>
    <w:unhideWhenUsed/>
    <w:rsid w:val="00121ABF"/>
    <w:pPr>
      <w:tabs>
        <w:tab w:val="center" w:pos="4320"/>
        <w:tab w:val="right" w:pos="8640"/>
      </w:tabs>
    </w:pPr>
  </w:style>
  <w:style w:type="character" w:customStyle="1" w:styleId="Char1">
    <w:name w:val="رأس صفحة Char"/>
    <w:basedOn w:val="a0"/>
    <w:link w:val="a6"/>
    <w:uiPriority w:val="99"/>
    <w:rsid w:val="00121ABF"/>
    <w:rPr>
      <w:rFonts w:ascii="Times New Roman" w:eastAsia="Times New Roman" w:hAnsi="Times New Roman" w:cs="Times New Roman"/>
      <w:sz w:val="24"/>
      <w:szCs w:val="24"/>
    </w:rPr>
  </w:style>
  <w:style w:type="character" w:styleId="Hyperlink">
    <w:name w:val="Hyperlink"/>
    <w:uiPriority w:val="99"/>
    <w:rsid w:val="007B2DAD"/>
    <w:rPr>
      <w:color w:val="0000FF"/>
      <w:u w:val="single"/>
    </w:rPr>
  </w:style>
  <w:style w:type="paragraph" w:styleId="a7">
    <w:name w:val="List Paragraph"/>
    <w:basedOn w:val="a"/>
    <w:uiPriority w:val="34"/>
    <w:qFormat/>
    <w:rsid w:val="00943BBF"/>
    <w:pPr>
      <w:ind w:left="720"/>
      <w:contextualSpacing/>
    </w:pPr>
  </w:style>
  <w:style w:type="character" w:customStyle="1" w:styleId="googqs-tidbitgoogqs-tidbit-1">
    <w:name w:val="goog_qs-tidbit goog_qs-tidbit-1"/>
    <w:basedOn w:val="a0"/>
    <w:rsid w:val="006018CF"/>
  </w:style>
  <w:style w:type="paragraph" w:styleId="a8">
    <w:name w:val="No Spacing"/>
    <w:uiPriority w:val="1"/>
    <w:qFormat/>
    <w:rsid w:val="008A1EFE"/>
    <w:pPr>
      <w:bidi/>
    </w:pPr>
    <w:rPr>
      <w:sz w:val="22"/>
      <w:szCs w:val="22"/>
    </w:rPr>
  </w:style>
  <w:style w:type="character" w:customStyle="1" w:styleId="1Char">
    <w:name w:val="عنوان 1 Char"/>
    <w:basedOn w:val="a0"/>
    <w:link w:val="1"/>
    <w:uiPriority w:val="9"/>
    <w:rsid w:val="00E57E06"/>
    <w:rPr>
      <w:rFonts w:asciiTheme="majorHAnsi" w:eastAsiaTheme="majorEastAsia" w:hAnsiTheme="majorHAnsi" w:cstheme="majorBidi"/>
      <w:b/>
      <w:bCs/>
      <w:color w:val="365F91" w:themeColor="accent1" w:themeShade="BF"/>
      <w:sz w:val="28"/>
      <w:szCs w:val="28"/>
    </w:rPr>
  </w:style>
  <w:style w:type="character" w:styleId="a9">
    <w:name w:val="Strong"/>
    <w:basedOn w:val="a0"/>
    <w:uiPriority w:val="22"/>
    <w:qFormat/>
    <w:rsid w:val="00E57E06"/>
    <w:rPr>
      <w:b/>
      <w:bCs/>
    </w:rPr>
  </w:style>
  <w:style w:type="character" w:customStyle="1" w:styleId="apple-converted-space">
    <w:name w:val="apple-converted-space"/>
    <w:basedOn w:val="a0"/>
    <w:rsid w:val="00E57E06"/>
  </w:style>
  <w:style w:type="character" w:customStyle="1" w:styleId="journalname">
    <w:name w:val="journalname"/>
    <w:basedOn w:val="a0"/>
    <w:rsid w:val="00E57E06"/>
  </w:style>
  <w:style w:type="character" w:styleId="aa">
    <w:name w:val="annotation reference"/>
    <w:basedOn w:val="a0"/>
    <w:uiPriority w:val="99"/>
    <w:semiHidden/>
    <w:unhideWhenUsed/>
    <w:rsid w:val="0075600B"/>
    <w:rPr>
      <w:sz w:val="16"/>
      <w:szCs w:val="16"/>
    </w:rPr>
  </w:style>
  <w:style w:type="paragraph" w:styleId="ab">
    <w:name w:val="annotation text"/>
    <w:basedOn w:val="a"/>
    <w:link w:val="Char2"/>
    <w:uiPriority w:val="99"/>
    <w:semiHidden/>
    <w:unhideWhenUsed/>
    <w:rsid w:val="0075600B"/>
    <w:rPr>
      <w:sz w:val="20"/>
      <w:szCs w:val="20"/>
    </w:rPr>
  </w:style>
  <w:style w:type="character" w:customStyle="1" w:styleId="Char2">
    <w:name w:val="نص تعليق Char"/>
    <w:basedOn w:val="a0"/>
    <w:link w:val="ab"/>
    <w:uiPriority w:val="99"/>
    <w:semiHidden/>
    <w:rsid w:val="0075600B"/>
    <w:rPr>
      <w:rFonts w:ascii="Times New Roman" w:eastAsia="Times New Roman" w:hAnsi="Times New Roman" w:cs="Times New Roman"/>
    </w:rPr>
  </w:style>
  <w:style w:type="paragraph" w:styleId="ac">
    <w:name w:val="annotation subject"/>
    <w:basedOn w:val="ab"/>
    <w:next w:val="ab"/>
    <w:link w:val="Char3"/>
    <w:uiPriority w:val="99"/>
    <w:semiHidden/>
    <w:unhideWhenUsed/>
    <w:rsid w:val="0075600B"/>
    <w:rPr>
      <w:b/>
      <w:bCs/>
    </w:rPr>
  </w:style>
  <w:style w:type="character" w:customStyle="1" w:styleId="Char3">
    <w:name w:val="موضوع تعليق Char"/>
    <w:basedOn w:val="Char2"/>
    <w:link w:val="ac"/>
    <w:uiPriority w:val="99"/>
    <w:semiHidden/>
    <w:rsid w:val="0075600B"/>
    <w:rPr>
      <w:rFonts w:ascii="Times New Roman" w:eastAsia="Times New Roman" w:hAnsi="Times New Roman" w:cs="Times New Roman"/>
      <w:b/>
      <w:bCs/>
    </w:rPr>
  </w:style>
  <w:style w:type="character" w:customStyle="1" w:styleId="cit-auth">
    <w:name w:val="cit-auth"/>
    <w:basedOn w:val="a0"/>
    <w:rsid w:val="00A45553"/>
  </w:style>
  <w:style w:type="character" w:customStyle="1" w:styleId="search-result-highlight">
    <w:name w:val="search-result-highlight"/>
    <w:basedOn w:val="a0"/>
    <w:rsid w:val="00A45553"/>
  </w:style>
  <w:style w:type="character" w:customStyle="1" w:styleId="cit-title">
    <w:name w:val="cit-title"/>
    <w:basedOn w:val="a0"/>
    <w:rsid w:val="00A45553"/>
  </w:style>
  <w:style w:type="character" w:customStyle="1" w:styleId="cit-print-date">
    <w:name w:val="cit-print-date"/>
    <w:basedOn w:val="a0"/>
    <w:rsid w:val="00A45553"/>
  </w:style>
  <w:style w:type="character" w:customStyle="1" w:styleId="cit-vol">
    <w:name w:val="cit-vol"/>
    <w:basedOn w:val="a0"/>
    <w:rsid w:val="00A45553"/>
  </w:style>
  <w:style w:type="character" w:customStyle="1" w:styleId="cit-sep">
    <w:name w:val="cit-sep"/>
    <w:basedOn w:val="a0"/>
    <w:rsid w:val="00A45553"/>
  </w:style>
  <w:style w:type="character" w:customStyle="1" w:styleId="cit-first-page">
    <w:name w:val="cit-first-page"/>
    <w:basedOn w:val="a0"/>
    <w:rsid w:val="00A45553"/>
  </w:style>
  <w:style w:type="character" w:customStyle="1" w:styleId="cit-last-page">
    <w:name w:val="cit-last-page"/>
    <w:basedOn w:val="a0"/>
    <w:rsid w:val="00A45553"/>
  </w:style>
  <w:style w:type="character" w:styleId="HTML">
    <w:name w:val="HTML Cite"/>
    <w:basedOn w:val="a0"/>
    <w:uiPriority w:val="99"/>
    <w:semiHidden/>
    <w:unhideWhenUsed/>
    <w:rsid w:val="000762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245771">
      <w:bodyDiv w:val="1"/>
      <w:marLeft w:val="0"/>
      <w:marRight w:val="0"/>
      <w:marTop w:val="0"/>
      <w:marBottom w:val="0"/>
      <w:divBdr>
        <w:top w:val="none" w:sz="0" w:space="0" w:color="auto"/>
        <w:left w:val="none" w:sz="0" w:space="0" w:color="auto"/>
        <w:bottom w:val="none" w:sz="0" w:space="0" w:color="auto"/>
        <w:right w:val="none" w:sz="0" w:space="0" w:color="auto"/>
      </w:divBdr>
    </w:div>
    <w:div w:id="1215695255">
      <w:bodyDiv w:val="1"/>
      <w:marLeft w:val="0"/>
      <w:marRight w:val="0"/>
      <w:marTop w:val="0"/>
      <w:marBottom w:val="0"/>
      <w:divBdr>
        <w:top w:val="none" w:sz="0" w:space="0" w:color="auto"/>
        <w:left w:val="none" w:sz="0" w:space="0" w:color="auto"/>
        <w:bottom w:val="none" w:sz="0" w:space="0" w:color="auto"/>
        <w:right w:val="none" w:sz="0" w:space="0" w:color="auto"/>
      </w:divBdr>
    </w:div>
    <w:div w:id="1826312929">
      <w:bodyDiv w:val="1"/>
      <w:marLeft w:val="0"/>
      <w:marRight w:val="0"/>
      <w:marTop w:val="0"/>
      <w:marBottom w:val="0"/>
      <w:divBdr>
        <w:top w:val="none" w:sz="0" w:space="0" w:color="auto"/>
        <w:left w:val="none" w:sz="0" w:space="0" w:color="auto"/>
        <w:bottom w:val="none" w:sz="0" w:space="0" w:color="auto"/>
        <w:right w:val="none" w:sz="0" w:space="0" w:color="auto"/>
      </w:divBdr>
    </w:div>
    <w:div w:id="208621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ajcn.nutrition.org/" TargetMode="External"/><Relationship Id="rId18" Type="http://schemas.openxmlformats.org/officeDocument/2006/relationships/hyperlink" Target="http://www.ncbi.nlm.nih.gov/pubmed/2487249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directtextbook.com/publisher/wadsworth" TargetMode="External"/><Relationship Id="rId17" Type="http://schemas.openxmlformats.org/officeDocument/2006/relationships/hyperlink" Target="http://ajcn.nutrition.org/" TargetMode="External"/><Relationship Id="rId2" Type="http://schemas.openxmlformats.org/officeDocument/2006/relationships/styles" Target="styles.xml"/><Relationship Id="rId16" Type="http://schemas.openxmlformats.org/officeDocument/2006/relationships/hyperlink" Target="http://www.directtextbook.com/publisher/wadsworth"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ecttextbook.com/author/sharon-rady-rolfes" TargetMode="External"/><Relationship Id="rId5" Type="http://schemas.openxmlformats.org/officeDocument/2006/relationships/footnotes" Target="footnotes.xml"/><Relationship Id="rId15" Type="http://schemas.openxmlformats.org/officeDocument/2006/relationships/hyperlink" Target="http://www.directtextbook.com/author/sharon-rady-rolfes" TargetMode="External"/><Relationship Id="rId23" Type="http://schemas.microsoft.com/office/2007/relationships/stylesWithEffects" Target="stylesWithEffects.xml"/><Relationship Id="rId10" Type="http://schemas.openxmlformats.org/officeDocument/2006/relationships/hyperlink" Target="http://www.directtextbook.com/author/eleanor-noss-whitney"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mfasakhany@uqu.edu.sa" TargetMode="External"/><Relationship Id="rId14" Type="http://schemas.openxmlformats.org/officeDocument/2006/relationships/hyperlink" Target="http://www.directtextbook.com/author/eleanor-noss-whitne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1020</TotalTime>
  <Pages>1</Pages>
  <Words>1936</Words>
  <Characters>11040</Characters>
  <Application>Microsoft Office Word</Application>
  <DocSecurity>0</DocSecurity>
  <Lines>92</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fathy</cp:lastModifiedBy>
  <cp:revision>84</cp:revision>
  <cp:lastPrinted>2016-10-03T10:42:00Z</cp:lastPrinted>
  <dcterms:created xsi:type="dcterms:W3CDTF">2016-02-25T05:32:00Z</dcterms:created>
  <dcterms:modified xsi:type="dcterms:W3CDTF">2018-12-17T07:34:00Z</dcterms:modified>
</cp:coreProperties>
</file>